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CB8C" w14:textId="27CA785E" w:rsidR="00413E6F" w:rsidRPr="007144F2" w:rsidRDefault="007144F2" w:rsidP="007144F2">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59264" behindDoc="0" locked="0" layoutInCell="1" allowOverlap="1" wp14:anchorId="17B5F0F0" wp14:editId="5A0453AC">
                <wp:simplePos x="0" y="0"/>
                <wp:positionH relativeFrom="column">
                  <wp:posOffset>0</wp:posOffset>
                </wp:positionH>
                <wp:positionV relativeFrom="paragraph">
                  <wp:posOffset>186690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0E6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" strokecolor="#ed7d31 [3205]" strokeweight="1.5pt">
                <v:stroke joinstyle="miter"/>
              </v:line>
            </w:pict>
          </mc:Fallback>
        </mc:AlternateContent>
      </w:r>
      <w:r w:rsidRPr="007144F2">
        <w:rPr>
          <w:rFonts w:asciiTheme="minorHAnsi" w:hAnsiTheme="minorHAnsi" w:cstheme="minorHAnsi"/>
          <w:b/>
          <w:bCs/>
          <w:color w:val="000000"/>
          <w:sz w:val="28"/>
          <w:szCs w:val="28"/>
        </w:rPr>
        <w:t xml:space="preserve">PROGRAM </w:t>
      </w:r>
      <w:r w:rsidR="00080F91">
        <w:rPr>
          <w:rFonts w:asciiTheme="minorHAnsi" w:hAnsiTheme="minorHAnsi" w:cstheme="minorHAnsi"/>
          <w:b/>
          <w:bCs/>
          <w:color w:val="000000"/>
          <w:sz w:val="28"/>
          <w:szCs w:val="28"/>
        </w:rPr>
        <w:t>OVERVIEW</w:t>
      </w:r>
    </w:p>
    <w:p w14:paraId="47F076B1" w14:textId="1154D7DD" w:rsidR="00A56122" w:rsidRPr="006033EF" w:rsidRDefault="00833EDD" w:rsidP="001F799A">
      <w:pPr>
        <w:pStyle w:val="BodyText"/>
        <w:jc w:val="both"/>
        <w:rPr>
          <w:rFonts w:ascii="Times New Roman" w:hAnsi="Times New Roman" w:cs="Times New Roman"/>
          <w:i/>
          <w:iCs/>
          <w:color w:val="000000" w:themeColor="text1"/>
        </w:rPr>
      </w:pPr>
      <w:r w:rsidRPr="006033EF">
        <w:rPr>
          <w:rFonts w:ascii="Times New Roman" w:hAnsi="Times New Roman" w:cs="Times New Roman"/>
          <w:i/>
          <w:iCs/>
          <w:color w:val="000000" w:themeColor="text1"/>
        </w:rPr>
        <w:t xml:space="preserve">The </w:t>
      </w:r>
      <w:r w:rsidR="007627B3" w:rsidRPr="006033EF">
        <w:rPr>
          <w:rFonts w:ascii="Times New Roman" w:hAnsi="Times New Roman" w:cs="Times New Roman"/>
          <w:i/>
          <w:iCs/>
        </w:rPr>
        <w:t>R</w:t>
      </w:r>
      <w:r w:rsidR="00413E6F" w:rsidRPr="006033EF">
        <w:rPr>
          <w:rFonts w:ascii="Times New Roman" w:hAnsi="Times New Roman" w:cs="Times New Roman"/>
          <w:i/>
          <w:iCs/>
        </w:rPr>
        <w:t xml:space="preserve">esearch </w:t>
      </w:r>
      <w:r w:rsidR="007627B3" w:rsidRPr="006033EF">
        <w:rPr>
          <w:rFonts w:ascii="Times New Roman" w:hAnsi="Times New Roman" w:cs="Times New Roman"/>
          <w:i/>
          <w:iCs/>
        </w:rPr>
        <w:t>S</w:t>
      </w:r>
      <w:r w:rsidR="00413E6F" w:rsidRPr="006033EF">
        <w:rPr>
          <w:rFonts w:ascii="Times New Roman" w:hAnsi="Times New Roman" w:cs="Times New Roman"/>
          <w:i/>
          <w:iCs/>
        </w:rPr>
        <w:t xml:space="preserve">upport </w:t>
      </w:r>
      <w:r w:rsidR="008B446B" w:rsidRPr="006033EF">
        <w:rPr>
          <w:rFonts w:ascii="Times New Roman" w:hAnsi="Times New Roman" w:cs="Times New Roman"/>
          <w:i/>
          <w:iCs/>
        </w:rPr>
        <w:t>P</w:t>
      </w:r>
      <w:r w:rsidR="00413E6F" w:rsidRPr="006033EF">
        <w:rPr>
          <w:rFonts w:ascii="Times New Roman" w:hAnsi="Times New Roman" w:cs="Times New Roman"/>
          <w:i/>
          <w:iCs/>
        </w:rPr>
        <w:t>rogram</w:t>
      </w:r>
      <w:r w:rsidRPr="006033EF">
        <w:rPr>
          <w:rFonts w:ascii="Times New Roman" w:hAnsi="Times New Roman" w:cs="Times New Roman"/>
          <w:i/>
          <w:iCs/>
        </w:rPr>
        <w:t xml:space="preserve"> is a strategically focused investment strategy that </w:t>
      </w:r>
      <w:r w:rsidR="00F00D4A" w:rsidRPr="006033EF">
        <w:rPr>
          <w:rFonts w:ascii="Times New Roman" w:hAnsi="Times New Roman" w:cs="Times New Roman"/>
          <w:i/>
          <w:iCs/>
        </w:rPr>
        <w:t>promot</w:t>
      </w:r>
      <w:r w:rsidRPr="006033EF">
        <w:rPr>
          <w:rFonts w:ascii="Times New Roman" w:hAnsi="Times New Roman" w:cs="Times New Roman"/>
          <w:i/>
          <w:iCs/>
        </w:rPr>
        <w:t xml:space="preserve">es </w:t>
      </w:r>
      <w:r w:rsidR="00F00D4A" w:rsidRPr="006033EF">
        <w:rPr>
          <w:rFonts w:ascii="Times New Roman" w:hAnsi="Times New Roman" w:cs="Times New Roman"/>
          <w:i/>
          <w:iCs/>
        </w:rPr>
        <w:t xml:space="preserve">promising and impactful new lines of research as well as the growth of collaborative and/or interdisciplinary teams to build the foundations of science, to overcome scientific </w:t>
      </w:r>
      <w:r w:rsidR="00410B0B" w:rsidRPr="006033EF">
        <w:rPr>
          <w:rFonts w:ascii="Times New Roman" w:hAnsi="Times New Roman" w:cs="Times New Roman"/>
          <w:i/>
          <w:iCs/>
        </w:rPr>
        <w:t xml:space="preserve">and societal challenges and to promote and enhance the quality of life and wellbeing of individuals, </w:t>
      </w:r>
      <w:r w:rsidR="000738D1" w:rsidRPr="006033EF">
        <w:rPr>
          <w:rFonts w:ascii="Times New Roman" w:hAnsi="Times New Roman" w:cs="Times New Roman"/>
          <w:i/>
          <w:iCs/>
        </w:rPr>
        <w:t>groups,</w:t>
      </w:r>
      <w:r w:rsidR="00410B0B" w:rsidRPr="006033EF">
        <w:rPr>
          <w:rFonts w:ascii="Times New Roman" w:hAnsi="Times New Roman" w:cs="Times New Roman"/>
          <w:i/>
          <w:iCs/>
        </w:rPr>
        <w:t xml:space="preserve"> and communities. </w:t>
      </w:r>
      <w:r w:rsidRPr="006033EF">
        <w:rPr>
          <w:rFonts w:ascii="Times New Roman" w:hAnsi="Times New Roman" w:cs="Times New Roman"/>
          <w:i/>
          <w:iCs/>
          <w:color w:val="000000" w:themeColor="text1"/>
        </w:rPr>
        <w:t xml:space="preserve"> </w:t>
      </w:r>
    </w:p>
    <w:p w14:paraId="5C098E14" w14:textId="3A6178F7" w:rsidR="00A56122" w:rsidRPr="006033EF" w:rsidRDefault="00A56122" w:rsidP="001F799A">
      <w:pPr>
        <w:pStyle w:val="BodyText"/>
        <w:jc w:val="both"/>
        <w:rPr>
          <w:rFonts w:ascii="Times New Roman" w:hAnsi="Times New Roman" w:cs="Times New Roman"/>
          <w:i/>
          <w:iCs/>
          <w:color w:val="000000" w:themeColor="text1"/>
        </w:rPr>
      </w:pPr>
    </w:p>
    <w:p w14:paraId="2718BD83" w14:textId="3CC836EE" w:rsidR="00924C6B" w:rsidRDefault="00924C6B" w:rsidP="00924C6B">
      <w:pPr>
        <w:pStyle w:val="BodyText"/>
        <w:jc w:val="both"/>
        <w:rPr>
          <w:rFonts w:ascii="Times New Roman" w:hAnsi="Times New Roman" w:cs="Times New Roman"/>
          <w:color w:val="000000" w:themeColor="text1"/>
        </w:rPr>
      </w:pPr>
      <w:r w:rsidRPr="006033EF">
        <w:rPr>
          <w:rFonts w:ascii="Times New Roman" w:hAnsi="Times New Roman" w:cs="Times New Roman"/>
          <w:color w:val="000000" w:themeColor="text1"/>
        </w:rPr>
        <w:t xml:space="preserve">This program is intended to be an annual cycle funding program to foster the development and growth of innovative and transformational research activities. The RSP builds on faculty expertise, stimulates interdisciplinary collaborations, and strengthens seed research activities. Research activities supported by the RSP will enhance the visibility and recognition of Auburn University as well as have a strong potential to attract extramural funding for sustained research efforts. Investing in </w:t>
      </w:r>
      <w:r w:rsidRPr="006033EF">
        <w:rPr>
          <w:rFonts w:ascii="Times New Roman" w:hAnsi="Times New Roman" w:cs="Times New Roman"/>
        </w:rPr>
        <w:t>RSP</w:t>
      </w:r>
      <w:r w:rsidRPr="006033EF">
        <w:rPr>
          <w:rFonts w:ascii="Times New Roman" w:hAnsi="Times New Roman" w:cs="Times New Roman"/>
          <w:color w:val="000000" w:themeColor="text1"/>
        </w:rPr>
        <w:t xml:space="preserve"> supports the University’s strategic plan by elevating scholarly impact, investing in outstanding people who advance the university’s mission, and providing an elevated Auburn experience for our students.</w:t>
      </w:r>
    </w:p>
    <w:p w14:paraId="3F35D7BF" w14:textId="77777777" w:rsidR="00924C6B" w:rsidRDefault="00924C6B" w:rsidP="00924C6B">
      <w:pPr>
        <w:pStyle w:val="BodyText"/>
        <w:jc w:val="both"/>
        <w:rPr>
          <w:rFonts w:ascii="Times New Roman" w:hAnsi="Times New Roman" w:cs="Times New Roman"/>
          <w:color w:val="000000" w:themeColor="text1"/>
        </w:rPr>
      </w:pPr>
    </w:p>
    <w:p w14:paraId="172E5992" w14:textId="6ACF161D" w:rsidR="0029719A" w:rsidRPr="00924C6B" w:rsidRDefault="00924C6B" w:rsidP="00924C6B">
      <w:pPr>
        <w:pStyle w:val="NormalWeb"/>
        <w:shd w:val="clear" w:color="auto" w:fill="FFFFFF"/>
        <w:spacing w:before="0" w:beforeAutospacing="0" w:after="150" w:afterAutospacing="0"/>
        <w:jc w:val="both"/>
        <w:rPr>
          <w:color w:val="000000"/>
          <w:sz w:val="22"/>
          <w:szCs w:val="22"/>
        </w:rPr>
      </w:pPr>
      <w:r w:rsidRPr="006033EF">
        <w:rPr>
          <w:color w:val="000000" w:themeColor="text1"/>
          <w:sz w:val="22"/>
          <w:szCs w:val="22"/>
        </w:rPr>
        <w:t>The RSP</w:t>
      </w:r>
      <w:r w:rsidRPr="006033EF">
        <w:rPr>
          <w:rFonts w:eastAsia="Calibri"/>
          <w:color w:val="000000" w:themeColor="text1"/>
          <w:sz w:val="22"/>
          <w:szCs w:val="22"/>
        </w:rPr>
        <w:t xml:space="preserve"> </w:t>
      </w:r>
      <w:r w:rsidRPr="006033EF">
        <w:rPr>
          <w:color w:val="000000" w:themeColor="text1"/>
          <w:sz w:val="22"/>
          <w:szCs w:val="22"/>
        </w:rPr>
        <w:t xml:space="preserve">funding opportunity </w:t>
      </w:r>
      <w:r w:rsidRPr="006033EF">
        <w:rPr>
          <w:sz w:val="22"/>
          <w:szCs w:val="22"/>
        </w:rPr>
        <w:t xml:space="preserve">includes the science, technology, engineering, and mathematics (STEM) disciplines as well as the medical, life, health, and social sciences. However, collaborative roles with creative work and social impact scholarship disciplines are also strongly encouraged. </w:t>
      </w:r>
      <w:r w:rsidRPr="006033EF">
        <w:rPr>
          <w:color w:val="000000"/>
          <w:sz w:val="22"/>
          <w:szCs w:val="22"/>
        </w:rPr>
        <w:t>Teams developing these types of submissions should determine whether the proposal fits more with RSP or with CWSIS and submit to the best fitting program area.  Interdisciplinary research proposals submitted to the RSP may have funding/resource needs outside of typical RSP proposals.  Collaborative teams should consult with the ADR’s associated with their colleges/schools for input and guidance.</w:t>
      </w:r>
    </w:p>
    <w:p w14:paraId="6AAA617E" w14:textId="6B752888" w:rsidR="0029719A" w:rsidRPr="006033EF" w:rsidRDefault="0029719A" w:rsidP="0029719A">
      <w:pPr>
        <w:pStyle w:val="BodyText"/>
        <w:jc w:val="both"/>
        <w:rPr>
          <w:rFonts w:ascii="Times New Roman" w:hAnsi="Times New Roman" w:cs="Times New Roman"/>
          <w:b/>
          <w:bCs/>
          <w:u w:val="single"/>
        </w:rPr>
      </w:pPr>
      <w:r w:rsidRPr="006033EF">
        <w:rPr>
          <w:rFonts w:ascii="Times New Roman" w:hAnsi="Times New Roman" w:cs="Times New Roman"/>
        </w:rPr>
        <w:t xml:space="preserve">* With this background it is important to note that </w:t>
      </w:r>
      <w:r w:rsidRPr="007144F2">
        <w:rPr>
          <w:rFonts w:ascii="Times New Roman" w:hAnsi="Times New Roman" w:cs="Times New Roman"/>
          <w:u w:val="single"/>
        </w:rPr>
        <w:t xml:space="preserve">The OVPRED will fund external reviews for up to five (5) proposals from each constituent school or college that participates in the intramural award programs (i.e., </w:t>
      </w:r>
      <w:r w:rsidR="006033EF" w:rsidRPr="007144F2">
        <w:rPr>
          <w:rFonts w:ascii="Times New Roman" w:hAnsi="Times New Roman" w:cs="Times New Roman"/>
          <w:u w:val="single"/>
        </w:rPr>
        <w:t xml:space="preserve">across RSP and </w:t>
      </w:r>
      <w:r w:rsidRPr="007144F2">
        <w:rPr>
          <w:rFonts w:ascii="Times New Roman" w:hAnsi="Times New Roman" w:cs="Times New Roman"/>
          <w:u w:val="single"/>
        </w:rPr>
        <w:t>CWSIS</w:t>
      </w:r>
      <w:r w:rsidR="006033EF" w:rsidRPr="007144F2">
        <w:rPr>
          <w:rFonts w:ascii="Times New Roman" w:hAnsi="Times New Roman" w:cs="Times New Roman"/>
          <w:u w:val="single"/>
        </w:rPr>
        <w:t xml:space="preserve"> combined</w:t>
      </w:r>
      <w:r w:rsidRPr="007144F2">
        <w:rPr>
          <w:rFonts w:ascii="Times New Roman" w:hAnsi="Times New Roman" w:cs="Times New Roman"/>
          <w:u w:val="single"/>
        </w:rPr>
        <w:t xml:space="preserve">). In addition, the OVPRED will fund </w:t>
      </w:r>
      <w:r w:rsidR="006F6919">
        <w:rPr>
          <w:rFonts w:ascii="Times New Roman" w:hAnsi="Times New Roman" w:cs="Times New Roman"/>
          <w:u w:val="single"/>
        </w:rPr>
        <w:t>ten (10)</w:t>
      </w:r>
      <w:r w:rsidRPr="007144F2">
        <w:rPr>
          <w:rFonts w:ascii="Times New Roman" w:hAnsi="Times New Roman" w:cs="Times New Roman"/>
          <w:u w:val="single"/>
        </w:rPr>
        <w:t xml:space="preserve"> proposals from both the CWSIS Program and the RSP Program in toto</w:t>
      </w:r>
      <w:r w:rsidR="006033EF" w:rsidRPr="007144F2">
        <w:rPr>
          <w:rFonts w:ascii="Times New Roman" w:hAnsi="Times New Roman" w:cs="Times New Roman"/>
          <w:u w:val="single"/>
        </w:rPr>
        <w:t>, not per program</w:t>
      </w:r>
      <w:r w:rsidRPr="007144F2">
        <w:rPr>
          <w:rFonts w:ascii="Times New Roman" w:hAnsi="Times New Roman" w:cs="Times New Roman"/>
          <w:u w:val="single"/>
        </w:rPr>
        <w:t>.</w:t>
      </w:r>
      <w:r w:rsidRPr="006033EF">
        <w:rPr>
          <w:rFonts w:ascii="Times New Roman" w:hAnsi="Times New Roman" w:cs="Times New Roman"/>
          <w:b/>
          <w:bCs/>
          <w:u w:val="single"/>
        </w:rPr>
        <w:t xml:space="preserve">  </w:t>
      </w:r>
    </w:p>
    <w:p w14:paraId="2C1F26A1" w14:textId="01EC675D" w:rsidR="0029719A" w:rsidRDefault="0029719A" w:rsidP="0029719A">
      <w:pPr>
        <w:pStyle w:val="BodyText"/>
        <w:jc w:val="both"/>
        <w:rPr>
          <w:b/>
          <w:bCs/>
          <w:u w:val="single"/>
        </w:rPr>
      </w:pPr>
    </w:p>
    <w:p w14:paraId="03EC377A" w14:textId="6B00EE32" w:rsidR="00CF4ACF" w:rsidRPr="007144F2" w:rsidRDefault="007144F2" w:rsidP="007144F2">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mc:AlternateContent>
          <mc:Choice Requires="wps">
            <w:drawing>
              <wp:anchor distT="0" distB="0" distL="114300" distR="114300" simplePos="0" relativeHeight="251661312" behindDoc="0" locked="0" layoutInCell="1" allowOverlap="1" wp14:anchorId="04DAE901" wp14:editId="01665E0A">
                <wp:simplePos x="0" y="0"/>
                <wp:positionH relativeFrom="column">
                  <wp:posOffset>-28575</wp:posOffset>
                </wp:positionH>
                <wp:positionV relativeFrom="paragraph">
                  <wp:posOffset>201930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1E1B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5.9pt" to="46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" strokecolor="#ed7d31 [3205]" strokeweight="1.5pt">
                <v:stroke joinstyle="miter"/>
              </v:line>
            </w:pict>
          </mc:Fallback>
        </mc:AlternateContent>
      </w:r>
      <w:r w:rsidR="00CF4ACF" w:rsidRPr="007144F2">
        <w:rPr>
          <w:rFonts w:asciiTheme="minorHAnsi" w:hAnsiTheme="minorHAnsi" w:cstheme="minorHAnsi"/>
          <w:b/>
          <w:bCs/>
          <w:color w:val="000000"/>
          <w:sz w:val="28"/>
          <w:szCs w:val="28"/>
        </w:rPr>
        <w:t>PRINCIPAL INVESTIGATOR ELIGIBILITY</w:t>
      </w:r>
    </w:p>
    <w:p w14:paraId="181901E3" w14:textId="0DA36777" w:rsidR="00CF4ACF" w:rsidRPr="00336704" w:rsidRDefault="00CF4ACF" w:rsidP="00CF4ACF">
      <w:pPr>
        <w:tabs>
          <w:tab w:val="left" w:pos="-180"/>
        </w:tabs>
        <w:autoSpaceDE w:val="0"/>
        <w:autoSpaceDN w:val="0"/>
        <w:adjustRightInd w:val="0"/>
        <w:spacing w:after="0" w:line="240" w:lineRule="auto"/>
        <w:rPr>
          <w:rFonts w:ascii="Times New Roman" w:eastAsia="Times New Roman" w:hAnsi="Times New Roman" w:cs="Times New Roman"/>
          <w:bCs/>
          <w:i/>
          <w:iCs/>
          <w:color w:val="000000"/>
          <w:lang w:eastAsia="zh-CN"/>
        </w:rPr>
      </w:pPr>
      <w:r w:rsidRPr="00336704">
        <w:rPr>
          <w:rFonts w:ascii="Times New Roman" w:eastAsia="Times New Roman" w:hAnsi="Times New Roman" w:cs="Times New Roman"/>
          <w:bCs/>
          <w:color w:val="000000"/>
          <w:lang w:eastAsia="zh-CN"/>
        </w:rPr>
        <w:t xml:space="preserve">Eligibility follows the </w:t>
      </w:r>
      <w:hyperlink r:id="rId7" w:history="1">
        <w:r w:rsidRPr="00F936F5">
          <w:rPr>
            <w:rStyle w:val="Hyperlink"/>
            <w:rFonts w:ascii="Times New Roman" w:eastAsia="Times New Roman" w:hAnsi="Times New Roman" w:cs="Times New Roman"/>
            <w:bCs/>
            <w:i/>
            <w:iCs/>
            <w:lang w:eastAsia="zh-CN"/>
          </w:rPr>
          <w:t>University's Statement of Principal Investigator Eligibility</w:t>
        </w:r>
        <w:r w:rsidR="007144F2" w:rsidRPr="00F936F5">
          <w:rPr>
            <w:rStyle w:val="Hyperlink"/>
            <w:rFonts w:ascii="Times New Roman" w:eastAsia="Times New Roman" w:hAnsi="Times New Roman" w:cs="Times New Roman"/>
            <w:bCs/>
            <w:i/>
            <w:iCs/>
            <w:lang w:eastAsia="zh-CN"/>
          </w:rPr>
          <w:t>.</w:t>
        </w:r>
      </w:hyperlink>
    </w:p>
    <w:p w14:paraId="126A2EA5" w14:textId="77777777" w:rsidR="00CF4ACF" w:rsidRPr="00336704" w:rsidRDefault="00CF4ACF" w:rsidP="00CF4ACF">
      <w:pPr>
        <w:tabs>
          <w:tab w:val="left" w:pos="-180"/>
        </w:tabs>
        <w:autoSpaceDE w:val="0"/>
        <w:autoSpaceDN w:val="0"/>
        <w:adjustRightInd w:val="0"/>
        <w:spacing w:after="0" w:line="240" w:lineRule="auto"/>
        <w:rPr>
          <w:rFonts w:ascii="Times New Roman" w:eastAsia="Times New Roman" w:hAnsi="Times New Roman" w:cs="Times New Roman"/>
          <w:bCs/>
          <w:i/>
          <w:iCs/>
          <w:color w:val="000000"/>
          <w:lang w:eastAsia="zh-CN"/>
        </w:rPr>
      </w:pPr>
    </w:p>
    <w:p w14:paraId="0E8C26DE" w14:textId="70322E53" w:rsidR="00CF4ACF" w:rsidRPr="00935DF8" w:rsidRDefault="00CF4ACF" w:rsidP="00CF4ACF">
      <w:pPr>
        <w:tabs>
          <w:tab w:val="left" w:pos="-180"/>
        </w:tabs>
        <w:autoSpaceDE w:val="0"/>
        <w:autoSpaceDN w:val="0"/>
        <w:adjustRightInd w:val="0"/>
        <w:spacing w:after="0" w:line="240" w:lineRule="auto"/>
        <w:rPr>
          <w:rFonts w:ascii="Times New Roman" w:eastAsia="Times New Roman" w:hAnsi="Times New Roman" w:cs="Times New Roman"/>
          <w:color w:val="000000"/>
          <w:lang w:eastAsia="zh-CN"/>
        </w:rPr>
      </w:pPr>
      <w:r w:rsidRPr="00336704">
        <w:rPr>
          <w:rFonts w:ascii="Times New Roman" w:eastAsia="Times New Roman" w:hAnsi="Times New Roman" w:cs="Times New Roman"/>
          <w:color w:val="000000"/>
          <w:lang w:eastAsia="zh-CN"/>
        </w:rPr>
        <w:t xml:space="preserve">Each eligible faculty member may serve as a PI on only one grant (CWSIS or RSP) per year but can serve as a co-I on an unlimited number of grants.  The submission of additional proposals from a PI is not allowed while </w:t>
      </w:r>
      <w:r w:rsidR="00F5713B">
        <w:rPr>
          <w:rFonts w:ascii="Times New Roman" w:eastAsia="Times New Roman" w:hAnsi="Times New Roman" w:cs="Times New Roman"/>
          <w:color w:val="000000"/>
          <w:lang w:eastAsia="zh-CN"/>
        </w:rPr>
        <w:t>they</w:t>
      </w:r>
      <w:r w:rsidRPr="00336704">
        <w:rPr>
          <w:rFonts w:ascii="Times New Roman" w:eastAsia="Times New Roman" w:hAnsi="Times New Roman" w:cs="Times New Roman"/>
          <w:color w:val="000000"/>
          <w:lang w:eastAsia="zh-CN"/>
        </w:rPr>
        <w:t xml:space="preserve"> lead an ongoing CWSIS or RSP project (e.g., if a PI is leading a two-year RSP grant, </w:t>
      </w:r>
      <w:r w:rsidR="00F5713B">
        <w:rPr>
          <w:rFonts w:ascii="Times New Roman" w:eastAsia="Times New Roman" w:hAnsi="Times New Roman" w:cs="Times New Roman"/>
          <w:color w:val="000000"/>
          <w:lang w:eastAsia="zh-CN"/>
        </w:rPr>
        <w:t>they</w:t>
      </w:r>
      <w:r w:rsidRPr="00336704">
        <w:rPr>
          <w:rFonts w:ascii="Times New Roman" w:eastAsia="Times New Roman" w:hAnsi="Times New Roman" w:cs="Times New Roman"/>
          <w:color w:val="000000"/>
          <w:lang w:eastAsia="zh-CN"/>
        </w:rPr>
        <w:t xml:space="preserve"> cannot apply for another CWSIS or RSP grant in the second year of the existing grant, even if all other requirements are met).  </w:t>
      </w:r>
    </w:p>
    <w:p w14:paraId="31BBCB98" w14:textId="77777777" w:rsidR="00CF4ACF" w:rsidRPr="00935DF8" w:rsidRDefault="00CF4ACF" w:rsidP="00CF4ACF">
      <w:pPr>
        <w:tabs>
          <w:tab w:val="left" w:pos="-180"/>
        </w:tabs>
        <w:autoSpaceDE w:val="0"/>
        <w:autoSpaceDN w:val="0"/>
        <w:adjustRightInd w:val="0"/>
        <w:spacing w:after="0" w:line="240" w:lineRule="auto"/>
        <w:rPr>
          <w:rFonts w:ascii="Times New Roman" w:eastAsia="Times New Roman" w:hAnsi="Times New Roman" w:cs="Times New Roman"/>
          <w:color w:val="000000"/>
          <w:lang w:eastAsia="zh-CN"/>
        </w:rPr>
      </w:pPr>
      <w:r w:rsidRPr="00935DF8">
        <w:rPr>
          <w:rFonts w:ascii="Times New Roman" w:eastAsia="Times New Roman" w:hAnsi="Times New Roman" w:cs="Times New Roman"/>
          <w:color w:val="000000"/>
          <w:lang w:eastAsia="zh-CN"/>
        </w:rPr>
        <w:t xml:space="preserve">  </w:t>
      </w:r>
    </w:p>
    <w:p w14:paraId="0C7E61DC" w14:textId="77777777" w:rsidR="00CF4ACF" w:rsidRPr="00935DF8" w:rsidRDefault="00CF4ACF" w:rsidP="007144F2">
      <w:pPr>
        <w:spacing w:after="0" w:line="276" w:lineRule="auto"/>
        <w:ind w:left="360"/>
        <w:rPr>
          <w:rFonts w:ascii="Times New Roman" w:hAnsi="Times New Roman" w:cs="Times New Roman"/>
          <w:color w:val="000000"/>
          <w:lang w:eastAsia="zh-CN"/>
        </w:rPr>
      </w:pPr>
      <w:r w:rsidRPr="00935DF8">
        <w:rPr>
          <w:rFonts w:ascii="Times New Roman" w:hAnsi="Times New Roman" w:cs="Times New Roman"/>
          <w:color w:val="000000"/>
          <w:lang w:eastAsia="zh-CN"/>
        </w:rPr>
        <w:t>A PI is eligible to apply for an RSP or CWSIS Grant during the upcoming funding cycle if:</w:t>
      </w:r>
    </w:p>
    <w:p w14:paraId="677CEE04" w14:textId="677D3693" w:rsidR="00CF4ACF" w:rsidRPr="00935DF8" w:rsidRDefault="00CF4ACF" w:rsidP="006D669C">
      <w:pPr>
        <w:numPr>
          <w:ilvl w:val="1"/>
          <w:numId w:val="1"/>
        </w:numPr>
        <w:spacing w:after="0" w:line="240" w:lineRule="auto"/>
        <w:rPr>
          <w:rFonts w:ascii="Times New Roman" w:eastAsia="Times New Roman" w:hAnsi="Times New Roman" w:cs="Times New Roman"/>
          <w:color w:val="000000"/>
          <w:lang w:eastAsia="zh-CN"/>
        </w:rPr>
      </w:pPr>
      <w:r w:rsidRPr="00935DF8">
        <w:rPr>
          <w:rFonts w:ascii="Times New Roman" w:eastAsia="Times New Roman" w:hAnsi="Times New Roman" w:cs="Times New Roman"/>
          <w:color w:val="000000"/>
          <w:lang w:eastAsia="zh-CN"/>
        </w:rPr>
        <w:t xml:space="preserve">the PI has not received an RSP or CWSIS grant </w:t>
      </w:r>
      <w:r w:rsidR="00F5713B">
        <w:rPr>
          <w:rFonts w:ascii="Times New Roman" w:eastAsia="Times New Roman" w:hAnsi="Times New Roman" w:cs="Times New Roman"/>
          <w:color w:val="000000"/>
          <w:lang w:eastAsia="zh-CN"/>
        </w:rPr>
        <w:t xml:space="preserve">within </w:t>
      </w:r>
      <w:r w:rsidRPr="00935DF8">
        <w:rPr>
          <w:rFonts w:ascii="Times New Roman" w:eastAsia="Times New Roman" w:hAnsi="Times New Roman" w:cs="Times New Roman"/>
          <w:color w:val="000000"/>
          <w:lang w:eastAsia="zh-CN"/>
        </w:rPr>
        <w:t xml:space="preserve">the </w:t>
      </w:r>
      <w:r w:rsidR="00F5713B">
        <w:rPr>
          <w:rFonts w:ascii="Times New Roman" w:eastAsia="Times New Roman" w:hAnsi="Times New Roman" w:cs="Times New Roman"/>
          <w:color w:val="000000"/>
          <w:lang w:eastAsia="zh-CN"/>
        </w:rPr>
        <w:t>l</w:t>
      </w:r>
      <w:r w:rsidRPr="00935DF8">
        <w:rPr>
          <w:rFonts w:ascii="Times New Roman" w:eastAsia="Times New Roman" w:hAnsi="Times New Roman" w:cs="Times New Roman"/>
          <w:color w:val="000000"/>
          <w:lang w:eastAsia="zh-CN"/>
        </w:rPr>
        <w:t xml:space="preserve">ast three years or </w:t>
      </w:r>
    </w:p>
    <w:p w14:paraId="3EC3F907" w14:textId="45F19D09" w:rsidR="00CF4ACF" w:rsidRPr="00935DF8" w:rsidRDefault="00CF4ACF" w:rsidP="006D669C">
      <w:pPr>
        <w:numPr>
          <w:ilvl w:val="1"/>
          <w:numId w:val="1"/>
        </w:numPr>
        <w:spacing w:after="200" w:line="240" w:lineRule="auto"/>
        <w:rPr>
          <w:rFonts w:ascii="Times New Roman" w:eastAsia="Times New Roman" w:hAnsi="Times New Roman" w:cs="Times New Roman"/>
          <w:color w:val="000000"/>
          <w:lang w:eastAsia="zh-CN"/>
        </w:rPr>
      </w:pPr>
      <w:r w:rsidRPr="00935DF8">
        <w:rPr>
          <w:rFonts w:ascii="Times New Roman" w:eastAsia="Times New Roman" w:hAnsi="Times New Roman" w:cs="Times New Roman"/>
          <w:color w:val="000000"/>
          <w:lang w:eastAsia="zh-CN"/>
        </w:rPr>
        <w:t xml:space="preserve">the PI has received an RSP or CWSIS grant within the last three years, </w:t>
      </w:r>
      <w:r w:rsidRPr="00924C6B">
        <w:rPr>
          <w:rFonts w:ascii="Times New Roman" w:eastAsia="Times New Roman" w:hAnsi="Times New Roman" w:cs="Times New Roman"/>
          <w:lang w:eastAsia="zh-CN"/>
        </w:rPr>
        <w:t xml:space="preserve">but that project will be concluded by the start of the upcoming funding cycle, </w:t>
      </w:r>
      <w:r w:rsidRPr="00924C6B">
        <w:rPr>
          <w:rFonts w:ascii="Times New Roman" w:eastAsia="Times New Roman" w:hAnsi="Times New Roman" w:cs="Times New Roman"/>
          <w:u w:val="single"/>
          <w:lang w:eastAsia="zh-CN"/>
        </w:rPr>
        <w:t xml:space="preserve">and </w:t>
      </w:r>
      <w:r w:rsidR="00F5713B">
        <w:rPr>
          <w:rFonts w:ascii="Times New Roman" w:eastAsia="Times New Roman" w:hAnsi="Times New Roman" w:cs="Times New Roman"/>
          <w:lang w:eastAsia="zh-CN"/>
        </w:rPr>
        <w:t>they</w:t>
      </w:r>
      <w:r w:rsidRPr="00924C6B">
        <w:rPr>
          <w:rFonts w:ascii="Times New Roman" w:eastAsia="Times New Roman" w:hAnsi="Times New Roman" w:cs="Times New Roman"/>
          <w:lang w:eastAsia="zh-CN"/>
        </w:rPr>
        <w:t xml:space="preserve"> </w:t>
      </w:r>
      <w:r w:rsidRPr="00935DF8">
        <w:rPr>
          <w:rFonts w:ascii="Times New Roman" w:eastAsia="Times New Roman" w:hAnsi="Times New Roman" w:cs="Times New Roman"/>
          <w:color w:val="000000"/>
          <w:lang w:eastAsia="zh-CN"/>
        </w:rPr>
        <w:t>ha</w:t>
      </w:r>
      <w:r w:rsidR="00F5713B">
        <w:rPr>
          <w:rFonts w:ascii="Times New Roman" w:eastAsia="Times New Roman" w:hAnsi="Times New Roman" w:cs="Times New Roman"/>
          <w:color w:val="000000"/>
          <w:lang w:eastAsia="zh-CN"/>
        </w:rPr>
        <w:t>ve</w:t>
      </w:r>
      <w:r w:rsidRPr="00935DF8">
        <w:rPr>
          <w:rFonts w:ascii="Times New Roman" w:eastAsia="Times New Roman" w:hAnsi="Times New Roman" w:cs="Times New Roman"/>
          <w:color w:val="000000"/>
          <w:lang w:eastAsia="zh-CN"/>
        </w:rPr>
        <w:t xml:space="preserve"> submitted one or more grant proposals to an extramural source(s).</w:t>
      </w:r>
    </w:p>
    <w:p w14:paraId="7F3558C2" w14:textId="77777777" w:rsidR="00CF4ACF" w:rsidRPr="00935DF8" w:rsidRDefault="00CF4ACF" w:rsidP="00CF4ACF">
      <w:pPr>
        <w:tabs>
          <w:tab w:val="left" w:pos="-180"/>
        </w:tabs>
        <w:autoSpaceDE w:val="0"/>
        <w:autoSpaceDN w:val="0"/>
        <w:adjustRightInd w:val="0"/>
        <w:spacing w:after="0" w:line="240" w:lineRule="auto"/>
        <w:rPr>
          <w:rFonts w:ascii="Times New Roman" w:eastAsia="Times New Roman" w:hAnsi="Times New Roman" w:cs="Times New Roman"/>
          <w:bCs/>
          <w:color w:val="000000"/>
          <w:u w:val="single"/>
          <w:lang w:eastAsia="zh-CN"/>
        </w:rPr>
      </w:pPr>
      <w:r w:rsidRPr="00935DF8">
        <w:rPr>
          <w:rFonts w:ascii="Times New Roman" w:eastAsia="Times New Roman" w:hAnsi="Times New Roman" w:cs="Times New Roman"/>
          <w:bCs/>
          <w:color w:val="000000"/>
          <w:u w:val="single"/>
          <w:lang w:eastAsia="zh-CN"/>
        </w:rPr>
        <w:t xml:space="preserve">Exceptions or modifications to PI eligibility for a specific project will be determined by reviewing ADRs.  </w:t>
      </w:r>
    </w:p>
    <w:p w14:paraId="58D34114" w14:textId="77777777" w:rsidR="00F5713B" w:rsidRDefault="00F5713B">
      <w:pPr>
        <w:rPr>
          <w:rFonts w:eastAsia="Times New Roman" w:cstheme="minorHAnsi"/>
          <w:b/>
          <w:bCs/>
          <w:color w:val="000000"/>
          <w:sz w:val="28"/>
          <w:szCs w:val="28"/>
        </w:rPr>
      </w:pPr>
      <w:r>
        <w:rPr>
          <w:rFonts w:cstheme="minorHAnsi"/>
          <w:b/>
          <w:bCs/>
          <w:color w:val="000000"/>
          <w:sz w:val="28"/>
          <w:szCs w:val="28"/>
        </w:rPr>
        <w:br w:type="page"/>
      </w:r>
    </w:p>
    <w:p w14:paraId="39D36F9D" w14:textId="70932A86" w:rsidR="0029719A" w:rsidRPr="007144F2" w:rsidRDefault="007144F2" w:rsidP="007144F2">
      <w:pPr>
        <w:pStyle w:val="NormalWeb"/>
        <w:shd w:val="clear" w:color="auto" w:fill="FFFFFF"/>
        <w:spacing w:before="0" w:beforeAutospacing="0" w:after="150" w:afterAutospacing="0"/>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w:lastRenderedPageBreak/>
        <mc:AlternateContent>
          <mc:Choice Requires="wps">
            <w:drawing>
              <wp:anchor distT="0" distB="0" distL="114300" distR="114300" simplePos="0" relativeHeight="251663360" behindDoc="0" locked="0" layoutInCell="1" allowOverlap="1" wp14:anchorId="3D7B642C" wp14:editId="044F1481">
                <wp:simplePos x="0" y="0"/>
                <wp:positionH relativeFrom="column">
                  <wp:posOffset>-28575</wp:posOffset>
                </wp:positionH>
                <wp:positionV relativeFrom="paragraph">
                  <wp:posOffset>209550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DF9C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6.5pt" to="4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" strokecolor="#ed7d31 [3205]" strokeweight="1.5pt">
                <v:stroke joinstyle="miter"/>
              </v:line>
            </w:pict>
          </mc:Fallback>
        </mc:AlternateContent>
      </w:r>
      <w:r w:rsidR="0029719A" w:rsidRPr="007144F2">
        <w:rPr>
          <w:rFonts w:asciiTheme="minorHAnsi" w:hAnsiTheme="minorHAnsi" w:cstheme="minorHAnsi"/>
          <w:b/>
          <w:bCs/>
          <w:color w:val="000000"/>
          <w:sz w:val="28"/>
          <w:szCs w:val="28"/>
        </w:rPr>
        <w:t>CALL FOR PROPOSALS</w:t>
      </w:r>
    </w:p>
    <w:p w14:paraId="3069E54C" w14:textId="28C1F9FA" w:rsidR="000C2B21" w:rsidRDefault="00C23805" w:rsidP="00CF4ACF">
      <w:pPr>
        <w:pStyle w:val="NormalWeb"/>
        <w:shd w:val="clear" w:color="auto" w:fill="FFFFFF"/>
        <w:spacing w:before="0" w:beforeAutospacing="0" w:after="150" w:afterAutospacing="0"/>
        <w:jc w:val="both"/>
        <w:rPr>
          <w:color w:val="000000"/>
          <w:sz w:val="22"/>
          <w:szCs w:val="22"/>
        </w:rPr>
      </w:pPr>
      <w:r w:rsidRPr="006033EF">
        <w:rPr>
          <w:color w:val="000000"/>
          <w:sz w:val="22"/>
          <w:szCs w:val="22"/>
        </w:rPr>
        <w:t xml:space="preserve">The Office of the Vice President for Research and Economic Development (OVPRED) announces the </w:t>
      </w:r>
      <w:r w:rsidR="00924C6B">
        <w:rPr>
          <w:color w:val="000000"/>
          <w:sz w:val="22"/>
          <w:szCs w:val="22"/>
        </w:rPr>
        <w:t xml:space="preserve">Fall </w:t>
      </w:r>
      <w:r w:rsidRPr="006033EF">
        <w:rPr>
          <w:color w:val="000000"/>
          <w:sz w:val="22"/>
          <w:szCs w:val="22"/>
        </w:rPr>
        <w:t xml:space="preserve">2021 call for proposals for the </w:t>
      </w:r>
      <w:r w:rsidR="00D07CD7" w:rsidRPr="006033EF">
        <w:rPr>
          <w:color w:val="000000"/>
          <w:sz w:val="22"/>
          <w:szCs w:val="22"/>
        </w:rPr>
        <w:t>RS</w:t>
      </w:r>
      <w:r w:rsidRPr="006033EF">
        <w:rPr>
          <w:color w:val="000000"/>
          <w:sz w:val="22"/>
          <w:szCs w:val="22"/>
        </w:rPr>
        <w:t>P</w:t>
      </w:r>
      <w:r w:rsidR="007D612D">
        <w:rPr>
          <w:color w:val="000000"/>
          <w:sz w:val="22"/>
          <w:szCs w:val="22"/>
        </w:rPr>
        <w:t xml:space="preserve"> Pilot 2 Program</w:t>
      </w:r>
      <w:r w:rsidRPr="006033EF">
        <w:rPr>
          <w:color w:val="000000"/>
          <w:sz w:val="22"/>
          <w:szCs w:val="22"/>
        </w:rPr>
        <w:t xml:space="preserve">. </w:t>
      </w:r>
      <w:r w:rsidRPr="006033EF">
        <w:rPr>
          <w:b/>
          <w:bCs/>
          <w:color w:val="000000"/>
          <w:sz w:val="22"/>
          <w:szCs w:val="22"/>
        </w:rPr>
        <w:t xml:space="preserve">Proposals are due by 4:45 p.m. on </w:t>
      </w:r>
      <w:r w:rsidR="00924C6B">
        <w:rPr>
          <w:b/>
          <w:bCs/>
          <w:color w:val="000000"/>
          <w:sz w:val="22"/>
          <w:szCs w:val="22"/>
        </w:rPr>
        <w:t>January</w:t>
      </w:r>
      <w:r w:rsidR="007D612D">
        <w:rPr>
          <w:b/>
          <w:bCs/>
          <w:color w:val="000000"/>
          <w:sz w:val="22"/>
          <w:szCs w:val="22"/>
        </w:rPr>
        <w:t xml:space="preserve"> 1</w:t>
      </w:r>
      <w:r w:rsidR="00924C6B">
        <w:rPr>
          <w:b/>
          <w:bCs/>
          <w:color w:val="000000"/>
          <w:sz w:val="22"/>
          <w:szCs w:val="22"/>
        </w:rPr>
        <w:t>0</w:t>
      </w:r>
      <w:r w:rsidRPr="006033EF">
        <w:rPr>
          <w:b/>
          <w:bCs/>
          <w:color w:val="000000"/>
          <w:sz w:val="22"/>
          <w:szCs w:val="22"/>
        </w:rPr>
        <w:t>, 202</w:t>
      </w:r>
      <w:r w:rsidR="00924C6B">
        <w:rPr>
          <w:b/>
          <w:bCs/>
          <w:color w:val="000000"/>
          <w:sz w:val="22"/>
          <w:szCs w:val="22"/>
        </w:rPr>
        <w:t>2</w:t>
      </w:r>
      <w:r w:rsidRPr="006033EF">
        <w:rPr>
          <w:b/>
          <w:bCs/>
          <w:color w:val="000000"/>
          <w:sz w:val="22"/>
          <w:szCs w:val="22"/>
        </w:rPr>
        <w:t>.</w:t>
      </w:r>
      <w:r w:rsidRPr="006033EF">
        <w:rPr>
          <w:color w:val="000000"/>
          <w:sz w:val="22"/>
          <w:szCs w:val="22"/>
        </w:rPr>
        <w:t xml:space="preserve"> </w:t>
      </w:r>
      <w:r w:rsidR="006033EF" w:rsidRPr="00924C6B">
        <w:rPr>
          <w:color w:val="000000"/>
          <w:sz w:val="22"/>
          <w:szCs w:val="22"/>
        </w:rPr>
        <w:t xml:space="preserve">Proposals will undergo a thorough </w:t>
      </w:r>
      <w:r w:rsidR="000C2B21" w:rsidRPr="00924C6B">
        <w:rPr>
          <w:color w:val="000000"/>
          <w:sz w:val="22"/>
          <w:szCs w:val="22"/>
        </w:rPr>
        <w:t xml:space="preserve">internal </w:t>
      </w:r>
      <w:r w:rsidR="006033EF" w:rsidRPr="00924C6B">
        <w:rPr>
          <w:color w:val="000000"/>
          <w:sz w:val="22"/>
          <w:szCs w:val="22"/>
        </w:rPr>
        <w:t xml:space="preserve">evaluation </w:t>
      </w:r>
      <w:r w:rsidR="000C2B21" w:rsidRPr="00924C6B">
        <w:rPr>
          <w:color w:val="000000"/>
          <w:sz w:val="22"/>
          <w:szCs w:val="22"/>
        </w:rPr>
        <w:t xml:space="preserve">conducted by ADRs and their faculty review teams. Applicants recommended to proceed to the external review phase will have a </w:t>
      </w:r>
      <w:r w:rsidR="00924C6B" w:rsidRPr="00924C6B">
        <w:rPr>
          <w:color w:val="000000"/>
          <w:sz w:val="22"/>
          <w:szCs w:val="22"/>
        </w:rPr>
        <w:t>1.5</w:t>
      </w:r>
      <w:r w:rsidR="000C2B21" w:rsidRPr="00924C6B">
        <w:rPr>
          <w:color w:val="000000"/>
          <w:sz w:val="22"/>
          <w:szCs w:val="22"/>
        </w:rPr>
        <w:t>-week revision period before proposals are forwarded to the external review</w:t>
      </w:r>
      <w:r w:rsidR="00924C6B" w:rsidRPr="00924C6B">
        <w:rPr>
          <w:color w:val="000000"/>
          <w:sz w:val="22"/>
          <w:szCs w:val="22"/>
        </w:rPr>
        <w:t>ers</w:t>
      </w:r>
      <w:r w:rsidR="000C2B21" w:rsidRPr="00924C6B">
        <w:rPr>
          <w:color w:val="000000"/>
          <w:sz w:val="22"/>
          <w:szCs w:val="22"/>
        </w:rPr>
        <w:t>.</w:t>
      </w:r>
    </w:p>
    <w:p w14:paraId="41BC0DBA" w14:textId="77777777" w:rsidR="006033EF" w:rsidRDefault="006033EF" w:rsidP="006033EF">
      <w:pPr>
        <w:spacing w:after="0" w:line="240" w:lineRule="auto"/>
        <w:rPr>
          <w:rFonts w:ascii="Times New Roman" w:hAnsi="Times New Roman" w:cs="Times New Roman"/>
          <w:color w:val="000000"/>
        </w:rPr>
      </w:pPr>
      <w:r w:rsidRPr="006033EF">
        <w:rPr>
          <w:rFonts w:ascii="Times New Roman" w:hAnsi="Times New Roman" w:cs="Times New Roman"/>
          <w:color w:val="000000"/>
        </w:rPr>
        <w:t xml:space="preserve">Funding for all RSP grants is for a two-year period. </w:t>
      </w:r>
      <w:r w:rsidRPr="006033EF">
        <w:rPr>
          <w:rFonts w:ascii="Times New Roman" w:hAnsi="Times New Roman" w:cs="Times New Roman"/>
        </w:rPr>
        <w:t>Successful awards are contingent upon a 1:1 required match from the college/school/department.</w:t>
      </w:r>
      <w:r w:rsidRPr="006033EF">
        <w:t xml:space="preserve"> </w:t>
      </w:r>
      <w:r w:rsidR="001730DA" w:rsidRPr="006033EF">
        <w:rPr>
          <w:rFonts w:ascii="Times New Roman" w:hAnsi="Times New Roman" w:cs="Times New Roman"/>
        </w:rPr>
        <w:t xml:space="preserve"> </w:t>
      </w:r>
    </w:p>
    <w:p w14:paraId="290D3E49" w14:textId="77777777" w:rsidR="006033EF" w:rsidRDefault="006033EF" w:rsidP="006033EF">
      <w:pPr>
        <w:spacing w:after="0" w:line="240" w:lineRule="auto"/>
        <w:rPr>
          <w:rFonts w:ascii="Times New Roman" w:hAnsi="Times New Roman" w:cs="Times New Roman"/>
          <w:color w:val="000000"/>
        </w:rPr>
      </w:pPr>
    </w:p>
    <w:p w14:paraId="6C5F3838" w14:textId="66676EA9" w:rsidR="0029719A" w:rsidRPr="006033EF" w:rsidRDefault="00C23805" w:rsidP="006033EF">
      <w:pPr>
        <w:spacing w:after="0" w:line="240" w:lineRule="auto"/>
        <w:rPr>
          <w:rFonts w:ascii="Times New Roman" w:hAnsi="Times New Roman" w:cs="Times New Roman"/>
          <w:b/>
          <w:bCs/>
          <w:color w:val="000000"/>
        </w:rPr>
      </w:pPr>
      <w:r w:rsidRPr="006033EF">
        <w:rPr>
          <w:rFonts w:ascii="Times New Roman" w:hAnsi="Times New Roman" w:cs="Times New Roman"/>
          <w:b/>
          <w:bCs/>
          <w:color w:val="000000"/>
        </w:rPr>
        <w:t xml:space="preserve">Click here for </w:t>
      </w:r>
      <w:hyperlink r:id="rId8" w:history="1">
        <w:r w:rsidR="00215C2E" w:rsidRPr="006033EF">
          <w:rPr>
            <w:rStyle w:val="Hyperlink"/>
            <w:rFonts w:ascii="Times New Roman" w:hAnsi="Times New Roman" w:cs="Times New Roman"/>
            <w:b/>
            <w:bCs/>
          </w:rPr>
          <w:t>RS</w:t>
        </w:r>
      </w:hyperlink>
      <w:r w:rsidR="008B446B" w:rsidRPr="006033EF">
        <w:rPr>
          <w:rStyle w:val="Hyperlink"/>
          <w:rFonts w:ascii="Times New Roman" w:hAnsi="Times New Roman" w:cs="Times New Roman"/>
          <w:b/>
          <w:bCs/>
        </w:rPr>
        <w:t>P</w:t>
      </w:r>
      <w:r w:rsidR="00215C2E" w:rsidRPr="006033EF">
        <w:rPr>
          <w:rFonts w:ascii="Times New Roman" w:hAnsi="Times New Roman" w:cs="Times New Roman"/>
          <w:b/>
          <w:bCs/>
          <w:color w:val="000000"/>
        </w:rPr>
        <w:t xml:space="preserve"> </w:t>
      </w:r>
      <w:r w:rsidRPr="006033EF">
        <w:rPr>
          <w:rFonts w:ascii="Times New Roman" w:hAnsi="Times New Roman" w:cs="Times New Roman"/>
          <w:b/>
          <w:bCs/>
          <w:color w:val="000000"/>
        </w:rPr>
        <w:t xml:space="preserve">information. </w:t>
      </w:r>
    </w:p>
    <w:p w14:paraId="47DA6FA0" w14:textId="77777777" w:rsidR="0029719A" w:rsidRPr="006033EF" w:rsidRDefault="0029719A" w:rsidP="001F799A">
      <w:pPr>
        <w:spacing w:after="0" w:line="240" w:lineRule="auto"/>
        <w:rPr>
          <w:rFonts w:ascii="Times New Roman" w:hAnsi="Times New Roman" w:cs="Times New Roman"/>
          <w:color w:val="000000"/>
        </w:rPr>
      </w:pPr>
    </w:p>
    <w:p w14:paraId="32343A8F" w14:textId="036421F3" w:rsidR="00C23805" w:rsidRPr="006033EF" w:rsidRDefault="00C23805" w:rsidP="001F799A">
      <w:pPr>
        <w:spacing w:after="0" w:line="240" w:lineRule="auto"/>
        <w:rPr>
          <w:rFonts w:ascii="Times New Roman" w:hAnsi="Times New Roman" w:cs="Times New Roman"/>
        </w:rPr>
      </w:pPr>
      <w:r w:rsidRPr="006033EF">
        <w:rPr>
          <w:rFonts w:ascii="Times New Roman" w:hAnsi="Times New Roman" w:cs="Times New Roman"/>
        </w:rPr>
        <w:t xml:space="preserve">For additional assistance, please contact Dr. Bob Holm (programmatic assistance; </w:t>
      </w:r>
      <w:hyperlink r:id="rId9" w:history="1">
        <w:r w:rsidRPr="006033EF">
          <w:rPr>
            <w:rStyle w:val="Hyperlink"/>
            <w:rFonts w:ascii="Times New Roman" w:hAnsi="Times New Roman" w:cs="Times New Roman"/>
          </w:rPr>
          <w:t>rzh0021@auburn.edu</w:t>
        </w:r>
      </w:hyperlink>
      <w:r w:rsidRPr="006033EF">
        <w:rPr>
          <w:rFonts w:ascii="Times New Roman" w:hAnsi="Times New Roman" w:cs="Times New Roman"/>
        </w:rPr>
        <w:t>, 4-5877)</w:t>
      </w:r>
      <w:r w:rsidR="00B44EC3">
        <w:rPr>
          <w:rFonts w:ascii="Times New Roman" w:hAnsi="Times New Roman" w:cs="Times New Roman"/>
        </w:rPr>
        <w:t>.</w:t>
      </w:r>
    </w:p>
    <w:p w14:paraId="7004F021" w14:textId="77777777" w:rsidR="0029719A" w:rsidRDefault="0029719A" w:rsidP="001F799A">
      <w:pPr>
        <w:spacing w:line="240" w:lineRule="auto"/>
        <w:jc w:val="center"/>
        <w:rPr>
          <w:rFonts w:ascii="Calibri" w:hAnsi="Calibri" w:cs="Calibri"/>
          <w:b/>
          <w:bCs/>
          <w:sz w:val="28"/>
          <w:szCs w:val="28"/>
          <w:u w:val="single"/>
        </w:rPr>
      </w:pPr>
    </w:p>
    <w:p w14:paraId="4BC5FA05" w14:textId="68D25E65" w:rsidR="00C23805" w:rsidRPr="007144F2" w:rsidRDefault="007144F2" w:rsidP="007144F2">
      <w:pPr>
        <w:spacing w:line="240" w:lineRule="auto"/>
        <w:rPr>
          <w:rFonts w:ascii="Calibri" w:hAnsi="Calibri" w:cs="Calibri"/>
          <w:b/>
          <w:bCs/>
          <w:sz w:val="28"/>
          <w:szCs w:val="28"/>
        </w:rPr>
      </w:pPr>
      <w:r>
        <w:rPr>
          <w:rFonts w:cstheme="minorHAnsi"/>
          <w:b/>
          <w:bCs/>
          <w:noProof/>
          <w:color w:val="000000"/>
          <w:sz w:val="28"/>
          <w:szCs w:val="28"/>
        </w:rPr>
        <mc:AlternateContent>
          <mc:Choice Requires="wps">
            <w:drawing>
              <wp:anchor distT="0" distB="0" distL="114300" distR="114300" simplePos="0" relativeHeight="251665408" behindDoc="0" locked="0" layoutInCell="1" allowOverlap="1" wp14:anchorId="697C381C" wp14:editId="6D4260D2">
                <wp:simplePos x="0" y="0"/>
                <wp:positionH relativeFrom="column">
                  <wp:posOffset>0</wp:posOffset>
                </wp:positionH>
                <wp:positionV relativeFrom="paragraph">
                  <wp:posOffset>218440</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5C0B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7.2pt" to="4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" strokecolor="#ed7d31 [3205]" strokeweight="1.5pt">
                <v:stroke joinstyle="miter"/>
              </v:line>
            </w:pict>
          </mc:Fallback>
        </mc:AlternateContent>
      </w:r>
      <w:r w:rsidR="00C23805" w:rsidRPr="007144F2">
        <w:rPr>
          <w:rFonts w:ascii="Calibri" w:hAnsi="Calibri" w:cs="Calibri"/>
          <w:b/>
          <w:bCs/>
          <w:sz w:val="28"/>
          <w:szCs w:val="28"/>
        </w:rPr>
        <w:t>K</w:t>
      </w:r>
      <w:r w:rsidRPr="007144F2">
        <w:rPr>
          <w:rFonts w:ascii="Calibri" w:hAnsi="Calibri" w:cs="Calibri"/>
          <w:b/>
          <w:bCs/>
          <w:sz w:val="28"/>
          <w:szCs w:val="28"/>
        </w:rPr>
        <w:t>EY</w:t>
      </w:r>
      <w:r w:rsidR="00C23805" w:rsidRPr="007144F2">
        <w:rPr>
          <w:rFonts w:ascii="Calibri" w:hAnsi="Calibri" w:cs="Calibri"/>
          <w:b/>
          <w:bCs/>
          <w:sz w:val="28"/>
          <w:szCs w:val="28"/>
        </w:rPr>
        <w:t xml:space="preserve"> D</w:t>
      </w:r>
      <w:r w:rsidRPr="007144F2">
        <w:rPr>
          <w:rFonts w:ascii="Calibri" w:hAnsi="Calibri" w:cs="Calibri"/>
          <w:b/>
          <w:bCs/>
          <w:sz w:val="28"/>
          <w:szCs w:val="28"/>
        </w:rPr>
        <w:t>ATES</w:t>
      </w:r>
    </w:p>
    <w:p w14:paraId="48C0EDE6" w14:textId="77777777" w:rsidR="00924C6B" w:rsidRDefault="00924C6B" w:rsidP="00924C6B">
      <w:pPr>
        <w:pStyle w:val="NormalWeb"/>
        <w:shd w:val="clear" w:color="auto" w:fill="FFFFFF"/>
        <w:tabs>
          <w:tab w:val="left" w:pos="3600"/>
        </w:tabs>
        <w:spacing w:before="0" w:beforeAutospacing="0" w:after="0" w:afterAutospacing="0" w:line="360" w:lineRule="auto"/>
      </w:pPr>
      <w:r>
        <w:t>Oct. 6, 2021</w:t>
      </w:r>
      <w:r>
        <w:tab/>
        <w:t>Request for Proposals Window Opens</w:t>
      </w:r>
    </w:p>
    <w:p w14:paraId="2C736A78" w14:textId="77777777" w:rsidR="00924C6B" w:rsidRPr="008529FE" w:rsidRDefault="00924C6B" w:rsidP="00924C6B">
      <w:pPr>
        <w:pStyle w:val="NormalWeb"/>
        <w:shd w:val="clear" w:color="auto" w:fill="FFFFFF"/>
        <w:tabs>
          <w:tab w:val="left" w:pos="3600"/>
        </w:tabs>
        <w:spacing w:before="0" w:beforeAutospacing="0" w:after="0" w:afterAutospacing="0" w:line="360" w:lineRule="auto"/>
      </w:pPr>
      <w:r w:rsidRPr="008529FE">
        <w:t>Dec. 1, 2021</w:t>
      </w:r>
      <w:r w:rsidRPr="008529FE">
        <w:tab/>
        <w:t>PIs email a notification of i</w:t>
      </w:r>
      <w:r>
        <w:t>ntent to apply to their ADR</w:t>
      </w:r>
    </w:p>
    <w:p w14:paraId="62C8563B" w14:textId="77777777" w:rsidR="00924C6B" w:rsidRDefault="00924C6B" w:rsidP="00924C6B">
      <w:pPr>
        <w:pStyle w:val="NormalWeb"/>
        <w:shd w:val="clear" w:color="auto" w:fill="FFFFFF"/>
        <w:tabs>
          <w:tab w:val="left" w:pos="3600"/>
        </w:tabs>
        <w:spacing w:before="0" w:beforeAutospacing="0" w:after="0" w:afterAutospacing="0" w:line="360" w:lineRule="auto"/>
      </w:pPr>
      <w:r>
        <w:t>Jan. 10, 2022</w:t>
      </w:r>
      <w:r>
        <w:tab/>
        <w:t>Proposals Due (no later than 4:45 pm)</w:t>
      </w:r>
    </w:p>
    <w:p w14:paraId="3AA11111" w14:textId="77777777" w:rsidR="00924C6B" w:rsidRDefault="00924C6B" w:rsidP="00924C6B">
      <w:pPr>
        <w:pStyle w:val="NormalWeb"/>
        <w:shd w:val="clear" w:color="auto" w:fill="FFFFFF"/>
        <w:tabs>
          <w:tab w:val="left" w:pos="3600"/>
        </w:tabs>
        <w:spacing w:before="0" w:beforeAutospacing="0" w:after="0" w:afterAutospacing="0" w:line="360" w:lineRule="auto"/>
      </w:pPr>
      <w:r>
        <w:t>Jan. 13, 2022 – Feb. 14, 2022</w:t>
      </w:r>
      <w:r>
        <w:tab/>
        <w:t>Proposal Review</w:t>
      </w:r>
    </w:p>
    <w:p w14:paraId="501887C6" w14:textId="77777777" w:rsidR="00924C6B" w:rsidRDefault="00924C6B" w:rsidP="00924C6B">
      <w:pPr>
        <w:pStyle w:val="NormalWeb"/>
        <w:shd w:val="clear" w:color="auto" w:fill="FFFFFF"/>
        <w:tabs>
          <w:tab w:val="left" w:pos="3600"/>
        </w:tabs>
        <w:spacing w:before="0" w:beforeAutospacing="0" w:after="0" w:afterAutospacing="0" w:line="360" w:lineRule="auto"/>
      </w:pPr>
      <w:r>
        <w:t>Feb. 17, 2022 – Feb. 28, 2022</w:t>
      </w:r>
      <w:r>
        <w:tab/>
        <w:t>Selected Applicants Revision Period</w:t>
      </w:r>
    </w:p>
    <w:p w14:paraId="581DA586" w14:textId="77777777" w:rsidR="00924C6B" w:rsidRDefault="00924C6B" w:rsidP="00924C6B">
      <w:pPr>
        <w:pStyle w:val="NormalWeb"/>
        <w:shd w:val="clear" w:color="auto" w:fill="FFFFFF"/>
        <w:tabs>
          <w:tab w:val="left" w:pos="3600"/>
        </w:tabs>
        <w:spacing w:before="0" w:beforeAutospacing="0" w:after="0" w:afterAutospacing="0" w:line="360" w:lineRule="auto"/>
      </w:pPr>
      <w:r>
        <w:t>March 1, 2022 – March 31, 2022</w:t>
      </w:r>
      <w:r>
        <w:tab/>
        <w:t>External Review Period</w:t>
      </w:r>
    </w:p>
    <w:p w14:paraId="0463E36B" w14:textId="77777777" w:rsidR="00924C6B" w:rsidRDefault="00924C6B" w:rsidP="00924C6B">
      <w:pPr>
        <w:pStyle w:val="NormalWeb"/>
        <w:shd w:val="clear" w:color="auto" w:fill="FFFFFF"/>
        <w:tabs>
          <w:tab w:val="left" w:pos="3600"/>
        </w:tabs>
        <w:spacing w:before="0" w:beforeAutospacing="0" w:after="0" w:afterAutospacing="0" w:line="360" w:lineRule="auto"/>
      </w:pPr>
      <w:r>
        <w:t>April 1, 2022 – April 8, 2022</w:t>
      </w:r>
      <w:r>
        <w:tab/>
        <w:t>ADR Final Review Period</w:t>
      </w:r>
    </w:p>
    <w:p w14:paraId="07183C44" w14:textId="77777777" w:rsidR="00924C6B" w:rsidRDefault="00924C6B" w:rsidP="00924C6B">
      <w:pPr>
        <w:pStyle w:val="NormalWeb"/>
        <w:shd w:val="clear" w:color="auto" w:fill="FFFFFF"/>
        <w:tabs>
          <w:tab w:val="left" w:pos="3600"/>
        </w:tabs>
        <w:spacing w:before="0" w:beforeAutospacing="0" w:after="0" w:afterAutospacing="0"/>
        <w:ind w:left="3600" w:hanging="3600"/>
      </w:pPr>
      <w:r>
        <w:t>Late April 2022</w:t>
      </w:r>
      <w:r>
        <w:tab/>
        <w:t>OVPRED will finalize and approve funding decisions; final decisions will be emailed to lead PIs</w:t>
      </w:r>
    </w:p>
    <w:p w14:paraId="00294A81" w14:textId="77777777" w:rsidR="008E477C" w:rsidRDefault="008E477C" w:rsidP="001F799A">
      <w:pPr>
        <w:spacing w:after="0" w:line="240" w:lineRule="auto"/>
        <w:ind w:left="2880" w:hanging="2160"/>
        <w:jc w:val="both"/>
        <w:rPr>
          <w:rFonts w:ascii="Times New Roman" w:hAnsi="Times New Roman" w:cs="Times New Roman"/>
          <w:sz w:val="24"/>
          <w:szCs w:val="24"/>
        </w:rPr>
      </w:pPr>
    </w:p>
    <w:sectPr w:rsidR="008E477C" w:rsidSect="00413E6F">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AFF4" w14:textId="77777777" w:rsidR="007F6801" w:rsidRDefault="007F6801" w:rsidP="00C23805">
      <w:pPr>
        <w:spacing w:after="0" w:line="240" w:lineRule="auto"/>
      </w:pPr>
      <w:r>
        <w:separator/>
      </w:r>
    </w:p>
  </w:endnote>
  <w:endnote w:type="continuationSeparator" w:id="0">
    <w:p w14:paraId="08CB1393" w14:textId="77777777" w:rsidR="007F6801" w:rsidRDefault="007F6801" w:rsidP="00C2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DE40" w14:textId="77777777" w:rsidR="007F6801" w:rsidRDefault="007F6801" w:rsidP="00C23805">
      <w:pPr>
        <w:spacing w:after="0" w:line="240" w:lineRule="auto"/>
      </w:pPr>
      <w:r>
        <w:separator/>
      </w:r>
    </w:p>
  </w:footnote>
  <w:footnote w:type="continuationSeparator" w:id="0">
    <w:p w14:paraId="277C038E" w14:textId="77777777" w:rsidR="007F6801" w:rsidRDefault="007F6801" w:rsidP="00C2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8775" w14:textId="77777777" w:rsidR="00C23805" w:rsidRDefault="00C23805">
    <w:pPr>
      <w:pStyle w:val="Header"/>
    </w:pPr>
    <w:r>
      <w:rPr>
        <w:noProof/>
      </w:rPr>
      <mc:AlternateContent>
        <mc:Choice Requires="wps">
          <w:drawing>
            <wp:anchor distT="0" distB="0" distL="118745" distR="118745" simplePos="0" relativeHeight="251659264" behindDoc="1" locked="0" layoutInCell="1" allowOverlap="0" wp14:anchorId="10B01B72" wp14:editId="6080117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46351D0" w14:textId="4C0FB547" w:rsidR="00C23805" w:rsidRDefault="001730DA">
                              <w:pPr>
                                <w:pStyle w:val="Header"/>
                                <w:tabs>
                                  <w:tab w:val="clear" w:pos="4680"/>
                                  <w:tab w:val="clear" w:pos="9360"/>
                                </w:tabs>
                                <w:jc w:val="center"/>
                                <w:rPr>
                                  <w:rFonts w:cstheme="minorHAnsi"/>
                                  <w:b/>
                                  <w:bCs/>
                                  <w:sz w:val="28"/>
                                  <w:szCs w:val="28"/>
                                </w:rPr>
                              </w:pPr>
                              <w:r w:rsidRPr="008B446B">
                                <w:rPr>
                                  <w:rFonts w:cstheme="minorHAnsi"/>
                                  <w:b/>
                                  <w:bCs/>
                                  <w:sz w:val="28"/>
                                  <w:szCs w:val="28"/>
                                </w:rPr>
                                <w:t>The Research Support Program (RSP)</w:t>
                              </w:r>
                              <w:r w:rsidR="009E2AF5">
                                <w:rPr>
                                  <w:rFonts w:cstheme="minorHAnsi"/>
                                  <w:b/>
                                  <w:bCs/>
                                  <w:sz w:val="28"/>
                                  <w:szCs w:val="28"/>
                                </w:rPr>
                                <w:t xml:space="preserve"> Pilot 2</w:t>
                              </w:r>
                            </w:p>
                          </w:sdtContent>
                        </w:sdt>
                        <w:p w14:paraId="11AA3C8A" w14:textId="39C46690" w:rsidR="00F936F5" w:rsidRPr="0055199C" w:rsidRDefault="00F936F5">
                          <w:pPr>
                            <w:pStyle w:val="Header"/>
                            <w:tabs>
                              <w:tab w:val="clear" w:pos="4680"/>
                              <w:tab w:val="clear" w:pos="9360"/>
                            </w:tabs>
                            <w:jc w:val="center"/>
                            <w:rPr>
                              <w:rFonts w:cstheme="minorHAnsi"/>
                              <w:caps/>
                              <w:color w:val="FFFFFF" w:themeColor="background1"/>
                              <w:sz w:val="28"/>
                              <w:szCs w:val="28"/>
                            </w:rPr>
                          </w:pPr>
                          <w:r>
                            <w:rPr>
                              <w:rFonts w:cstheme="minorHAnsi"/>
                              <w:b/>
                              <w:bCs/>
                              <w:sz w:val="28"/>
                              <w:szCs w:val="28"/>
                            </w:rPr>
                            <w:t>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B01B7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" o:allowoverlap="f" fillcolor="#ed7d31 [3205]" stroked="f" strokeweight="1pt">
              <v:textbox style="mso-fit-shape-to-text:t">
                <w:txbxContent>
                  <w:sdt>
                    <w:sdtPr>
                      <w:rPr>
                        <w:rFonts w:cstheme="minorHAnsi"/>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46351D0" w14:textId="4C0FB547" w:rsidR="00C23805" w:rsidRDefault="001730DA">
                        <w:pPr>
                          <w:pStyle w:val="Header"/>
                          <w:tabs>
                            <w:tab w:val="clear" w:pos="4680"/>
                            <w:tab w:val="clear" w:pos="9360"/>
                          </w:tabs>
                          <w:jc w:val="center"/>
                          <w:rPr>
                            <w:rFonts w:cstheme="minorHAnsi"/>
                            <w:b/>
                            <w:bCs/>
                            <w:sz w:val="28"/>
                            <w:szCs w:val="28"/>
                          </w:rPr>
                        </w:pPr>
                        <w:r w:rsidRPr="008B446B">
                          <w:rPr>
                            <w:rFonts w:cstheme="minorHAnsi"/>
                            <w:b/>
                            <w:bCs/>
                            <w:sz w:val="28"/>
                            <w:szCs w:val="28"/>
                          </w:rPr>
                          <w:t>The Research Support Program (RSP)</w:t>
                        </w:r>
                        <w:r w:rsidR="009E2AF5">
                          <w:rPr>
                            <w:rFonts w:cstheme="minorHAnsi"/>
                            <w:b/>
                            <w:bCs/>
                            <w:sz w:val="28"/>
                            <w:szCs w:val="28"/>
                          </w:rPr>
                          <w:t xml:space="preserve"> Pilot 2</w:t>
                        </w:r>
                      </w:p>
                    </w:sdtContent>
                  </w:sdt>
                  <w:p w14:paraId="11AA3C8A" w14:textId="39C46690" w:rsidR="00F936F5" w:rsidRPr="0055199C" w:rsidRDefault="00F936F5">
                    <w:pPr>
                      <w:pStyle w:val="Header"/>
                      <w:tabs>
                        <w:tab w:val="clear" w:pos="4680"/>
                        <w:tab w:val="clear" w:pos="9360"/>
                      </w:tabs>
                      <w:jc w:val="center"/>
                      <w:rPr>
                        <w:rFonts w:cstheme="minorHAnsi"/>
                        <w:caps/>
                        <w:color w:val="FFFFFF" w:themeColor="background1"/>
                        <w:sz w:val="28"/>
                        <w:szCs w:val="28"/>
                      </w:rPr>
                    </w:pPr>
                    <w:r>
                      <w:rPr>
                        <w:rFonts w:cstheme="minorHAnsi"/>
                        <w:b/>
                        <w:bCs/>
                        <w:sz w:val="28"/>
                        <w:szCs w:val="28"/>
                      </w:rPr>
                      <w:t>Call for Proposals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4D9A"/>
    <w:multiLevelType w:val="hybridMultilevel"/>
    <w:tmpl w:val="89F8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05"/>
    <w:rsid w:val="00042CC4"/>
    <w:rsid w:val="000738D1"/>
    <w:rsid w:val="00080F91"/>
    <w:rsid w:val="0008240C"/>
    <w:rsid w:val="000B4B6C"/>
    <w:rsid w:val="000C2B21"/>
    <w:rsid w:val="000E009D"/>
    <w:rsid w:val="000F50A8"/>
    <w:rsid w:val="00141506"/>
    <w:rsid w:val="001730DA"/>
    <w:rsid w:val="001B471B"/>
    <w:rsid w:val="001E0902"/>
    <w:rsid w:val="001F799A"/>
    <w:rsid w:val="00206A44"/>
    <w:rsid w:val="00215C2E"/>
    <w:rsid w:val="0024754A"/>
    <w:rsid w:val="002642E8"/>
    <w:rsid w:val="0029719A"/>
    <w:rsid w:val="002F75F3"/>
    <w:rsid w:val="00324560"/>
    <w:rsid w:val="00332E2A"/>
    <w:rsid w:val="00387574"/>
    <w:rsid w:val="003E04BF"/>
    <w:rsid w:val="00410B0B"/>
    <w:rsid w:val="00410B0E"/>
    <w:rsid w:val="00413E6F"/>
    <w:rsid w:val="004232F7"/>
    <w:rsid w:val="0044126C"/>
    <w:rsid w:val="00482A76"/>
    <w:rsid w:val="00491DEA"/>
    <w:rsid w:val="004A26A2"/>
    <w:rsid w:val="004A58AB"/>
    <w:rsid w:val="004E4942"/>
    <w:rsid w:val="0055199C"/>
    <w:rsid w:val="005653BF"/>
    <w:rsid w:val="00573C35"/>
    <w:rsid w:val="005830B9"/>
    <w:rsid w:val="005B1F7B"/>
    <w:rsid w:val="005F0320"/>
    <w:rsid w:val="006033EF"/>
    <w:rsid w:val="00613FCE"/>
    <w:rsid w:val="00614183"/>
    <w:rsid w:val="006A2F9F"/>
    <w:rsid w:val="006D669C"/>
    <w:rsid w:val="006F6919"/>
    <w:rsid w:val="007144F2"/>
    <w:rsid w:val="00722FF3"/>
    <w:rsid w:val="007627B3"/>
    <w:rsid w:val="00794331"/>
    <w:rsid w:val="007A3859"/>
    <w:rsid w:val="007A6D95"/>
    <w:rsid w:val="007D612D"/>
    <w:rsid w:val="007F6801"/>
    <w:rsid w:val="0080344E"/>
    <w:rsid w:val="00833EDD"/>
    <w:rsid w:val="00846573"/>
    <w:rsid w:val="008B446B"/>
    <w:rsid w:val="008D43B5"/>
    <w:rsid w:val="008E477C"/>
    <w:rsid w:val="00924C6B"/>
    <w:rsid w:val="00935DF8"/>
    <w:rsid w:val="0094474A"/>
    <w:rsid w:val="009C083C"/>
    <w:rsid w:val="009E2AF5"/>
    <w:rsid w:val="009F4AD2"/>
    <w:rsid w:val="00A04183"/>
    <w:rsid w:val="00A56122"/>
    <w:rsid w:val="00AA5EB7"/>
    <w:rsid w:val="00AA722C"/>
    <w:rsid w:val="00B11209"/>
    <w:rsid w:val="00B41765"/>
    <w:rsid w:val="00B43924"/>
    <w:rsid w:val="00B44EC3"/>
    <w:rsid w:val="00B74F5B"/>
    <w:rsid w:val="00BA458A"/>
    <w:rsid w:val="00C1587F"/>
    <w:rsid w:val="00C23805"/>
    <w:rsid w:val="00C247E0"/>
    <w:rsid w:val="00C32A54"/>
    <w:rsid w:val="00C948E1"/>
    <w:rsid w:val="00C97029"/>
    <w:rsid w:val="00CA3CD7"/>
    <w:rsid w:val="00CE5A9B"/>
    <w:rsid w:val="00CE7EF9"/>
    <w:rsid w:val="00CF4ACF"/>
    <w:rsid w:val="00D07CD7"/>
    <w:rsid w:val="00D17871"/>
    <w:rsid w:val="00D657CA"/>
    <w:rsid w:val="00D75490"/>
    <w:rsid w:val="00D75DB5"/>
    <w:rsid w:val="00D93236"/>
    <w:rsid w:val="00DB150D"/>
    <w:rsid w:val="00E31D4C"/>
    <w:rsid w:val="00E336A1"/>
    <w:rsid w:val="00E53D32"/>
    <w:rsid w:val="00E5650C"/>
    <w:rsid w:val="00EE6D63"/>
    <w:rsid w:val="00F00D4A"/>
    <w:rsid w:val="00F220B1"/>
    <w:rsid w:val="00F23924"/>
    <w:rsid w:val="00F50991"/>
    <w:rsid w:val="00F5713B"/>
    <w:rsid w:val="00F9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82F7"/>
  <w15:chartTrackingRefBased/>
  <w15:docId w15:val="{78629395-BEB8-4AD7-B77F-46FC62CC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805"/>
    <w:rPr>
      <w:i/>
      <w:iCs/>
    </w:rPr>
  </w:style>
  <w:style w:type="character" w:styleId="Hyperlink">
    <w:name w:val="Hyperlink"/>
    <w:basedOn w:val="DefaultParagraphFont"/>
    <w:uiPriority w:val="99"/>
    <w:unhideWhenUsed/>
    <w:rsid w:val="00C23805"/>
    <w:rPr>
      <w:color w:val="0563C1" w:themeColor="hyperlink"/>
      <w:u w:val="single"/>
    </w:rPr>
  </w:style>
  <w:style w:type="character" w:styleId="FollowedHyperlink">
    <w:name w:val="FollowedHyperlink"/>
    <w:basedOn w:val="DefaultParagraphFont"/>
    <w:uiPriority w:val="99"/>
    <w:semiHidden/>
    <w:unhideWhenUsed/>
    <w:rsid w:val="00C23805"/>
    <w:rPr>
      <w:color w:val="954F72" w:themeColor="followedHyperlink"/>
      <w:u w:val="single"/>
    </w:rPr>
  </w:style>
  <w:style w:type="paragraph" w:styleId="Header">
    <w:name w:val="header"/>
    <w:basedOn w:val="Normal"/>
    <w:link w:val="HeaderChar"/>
    <w:uiPriority w:val="99"/>
    <w:unhideWhenUsed/>
    <w:rsid w:val="00C2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05"/>
  </w:style>
  <w:style w:type="paragraph" w:styleId="Footer">
    <w:name w:val="footer"/>
    <w:basedOn w:val="Normal"/>
    <w:link w:val="FooterChar"/>
    <w:uiPriority w:val="99"/>
    <w:unhideWhenUsed/>
    <w:rsid w:val="00C2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05"/>
  </w:style>
  <w:style w:type="paragraph" w:styleId="BodyText">
    <w:name w:val="Body Text"/>
    <w:basedOn w:val="Normal"/>
    <w:link w:val="BodyTextChar"/>
    <w:uiPriority w:val="1"/>
    <w:qFormat/>
    <w:rsid w:val="00833ED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33EDD"/>
    <w:rPr>
      <w:rFonts w:ascii="Calibri" w:eastAsia="Calibri" w:hAnsi="Calibri" w:cs="Calibri"/>
    </w:rPr>
  </w:style>
  <w:style w:type="paragraph" w:styleId="BalloonText">
    <w:name w:val="Balloon Text"/>
    <w:basedOn w:val="Normal"/>
    <w:link w:val="BalloonTextChar"/>
    <w:uiPriority w:val="99"/>
    <w:semiHidden/>
    <w:unhideWhenUsed/>
    <w:rsid w:val="0083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DD"/>
    <w:rPr>
      <w:rFonts w:ascii="Segoe UI" w:hAnsi="Segoe UI" w:cs="Segoe UI"/>
      <w:sz w:val="18"/>
      <w:szCs w:val="18"/>
    </w:rPr>
  </w:style>
  <w:style w:type="character" w:styleId="UnresolvedMention">
    <w:name w:val="Unresolved Mention"/>
    <w:basedOn w:val="DefaultParagraphFont"/>
    <w:uiPriority w:val="99"/>
    <w:semiHidden/>
    <w:unhideWhenUsed/>
    <w:rsid w:val="0021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auburn.edu/ovpr/pm/RSP/home" TargetMode="External"/><Relationship Id="rId3" Type="http://schemas.openxmlformats.org/officeDocument/2006/relationships/settings" Target="settings.xml"/><Relationship Id="rId7" Type="http://schemas.openxmlformats.org/officeDocument/2006/relationships/hyperlink" Target="https://cws.auburn.edu/shared/files?id=159&amp;filename=eligibilit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zh0021@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Research Support Program (RSP) Pilot 2</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Support Program (RSP) Pilot 2</dc:title>
  <dc:subject/>
  <dc:creator>Christine Cline</dc:creator>
  <cp:keywords/>
  <dc:description/>
  <cp:lastModifiedBy>Christine Cline</cp:lastModifiedBy>
  <cp:revision>7</cp:revision>
  <cp:lastPrinted>2021-08-04T20:31:00Z</cp:lastPrinted>
  <dcterms:created xsi:type="dcterms:W3CDTF">2021-10-01T14:52:00Z</dcterms:created>
  <dcterms:modified xsi:type="dcterms:W3CDTF">2021-10-05T13:46:00Z</dcterms:modified>
</cp:coreProperties>
</file>