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C8BED" w14:textId="77777777" w:rsidR="00BB74A7" w:rsidRDefault="00BB74A7" w:rsidP="00BB74A7">
      <w:pPr>
        <w:pStyle w:val="NoSpacing"/>
        <w:rPr>
          <w:rFonts w:ascii="Arial" w:hAnsi="Arial" w:cs="Arial"/>
          <w:sz w:val="20"/>
          <w:szCs w:val="20"/>
        </w:rPr>
      </w:pPr>
    </w:p>
    <w:p w14:paraId="3738A321" w14:textId="3C216CBC" w:rsidR="000238BC" w:rsidRDefault="00F97591" w:rsidP="000238BC">
      <w:pPr>
        <w:pStyle w:val="NoSpacing"/>
        <w:jc w:val="center"/>
        <w:rPr>
          <w:rFonts w:ascii="Arial" w:hAnsi="Arial" w:cs="Arial"/>
          <w:b/>
          <w:sz w:val="28"/>
          <w:szCs w:val="28"/>
        </w:rPr>
      </w:pPr>
      <w:r w:rsidRPr="008A1413">
        <w:rPr>
          <w:rFonts w:ascii="Arial" w:hAnsi="Arial" w:cs="Arial"/>
          <w:b/>
          <w:sz w:val="28"/>
          <w:szCs w:val="28"/>
        </w:rPr>
        <w:br/>
      </w:r>
      <w:r w:rsidR="008E075A">
        <w:rPr>
          <w:rFonts w:ascii="Arial" w:hAnsi="Arial" w:cs="Arial"/>
          <w:b/>
          <w:sz w:val="28"/>
          <w:szCs w:val="28"/>
        </w:rPr>
        <w:t>HRP-902 – APPENDIX – ANONYMOUS DATA COLLECTION ASSURANCE</w:t>
      </w:r>
    </w:p>
    <w:p w14:paraId="004EE081" w14:textId="3DF28647" w:rsidR="002D4EC1" w:rsidRPr="000238BC" w:rsidRDefault="008A1413" w:rsidP="000238BC">
      <w:pPr>
        <w:rPr>
          <w:rFonts w:ascii="Arial" w:hAnsi="Arial" w:cs="Arial"/>
          <w:b/>
        </w:rPr>
      </w:pPr>
      <w:r w:rsidRPr="000238BC">
        <w:rPr>
          <w:rFonts w:ascii="Arial" w:hAnsi="Arial" w:cs="Arial"/>
          <w:b/>
        </w:rPr>
        <w:t>INSTRUCTIONS:</w:t>
      </w:r>
    </w:p>
    <w:p w14:paraId="36EE6766" w14:textId="6C2F2621" w:rsidR="00C061AE" w:rsidRDefault="008A1413" w:rsidP="008E075A">
      <w:pPr>
        <w:pStyle w:val="List"/>
        <w:tabs>
          <w:tab w:val="clear" w:pos="360"/>
        </w:tabs>
        <w:spacing w:before="0" w:beforeAutospacing="0" w:after="0" w:afterAutospacing="0"/>
        <w:ind w:left="1440" w:hanging="360"/>
        <w:rPr>
          <w:rFonts w:ascii="Arial" w:hAnsi="Arial" w:cs="Arial"/>
          <w:color w:val="ED7D31" w:themeColor="accent2"/>
          <w:sz w:val="22"/>
          <w:szCs w:val="22"/>
        </w:rPr>
      </w:pPr>
      <w:r w:rsidRPr="008A1413">
        <w:rPr>
          <w:rFonts w:ascii="Arial" w:hAnsi="Arial" w:cs="Arial"/>
          <w:color w:val="ED7D31" w:themeColor="accent2"/>
          <w:sz w:val="22"/>
          <w:szCs w:val="22"/>
        </w:rPr>
        <w:t>Use HRP-</w:t>
      </w:r>
      <w:r w:rsidR="008E075A">
        <w:rPr>
          <w:rFonts w:ascii="Arial" w:hAnsi="Arial" w:cs="Arial"/>
          <w:color w:val="ED7D31" w:themeColor="accent2"/>
          <w:sz w:val="22"/>
          <w:szCs w:val="22"/>
        </w:rPr>
        <w:t>902 when you will be collecting anonymous data</w:t>
      </w:r>
      <w:r w:rsidR="005B6393">
        <w:rPr>
          <w:rFonts w:ascii="Arial" w:hAnsi="Arial" w:cs="Arial"/>
          <w:color w:val="ED7D31" w:themeColor="accent2"/>
          <w:sz w:val="22"/>
          <w:szCs w:val="22"/>
        </w:rPr>
        <w:t xml:space="preserve"> that is sensitive in nature or could be considered more than minimal risk if it were to be identifiable.</w:t>
      </w:r>
    </w:p>
    <w:p w14:paraId="63E5C4B8" w14:textId="00B8B7E1" w:rsidR="008E075A" w:rsidRDefault="008E075A" w:rsidP="008E075A">
      <w:pPr>
        <w:pStyle w:val="List"/>
        <w:tabs>
          <w:tab w:val="clear" w:pos="360"/>
        </w:tabs>
        <w:spacing w:before="0" w:beforeAutospacing="0" w:after="0" w:afterAutospacing="0"/>
        <w:ind w:left="1440" w:hanging="360"/>
        <w:rPr>
          <w:rFonts w:ascii="Arial" w:hAnsi="Arial" w:cs="Arial"/>
          <w:color w:val="ED7D31" w:themeColor="accent2"/>
          <w:sz w:val="22"/>
          <w:szCs w:val="22"/>
        </w:rPr>
      </w:pPr>
      <w:r>
        <w:rPr>
          <w:rFonts w:ascii="Arial" w:hAnsi="Arial" w:cs="Arial"/>
          <w:color w:val="ED7D31" w:themeColor="accent2"/>
          <w:sz w:val="22"/>
          <w:szCs w:val="22"/>
        </w:rPr>
        <w:t>Delete all orange italicized instructional/help text prior to submitting</w:t>
      </w:r>
      <w:r>
        <w:rPr>
          <w:rFonts w:ascii="Arial" w:hAnsi="Arial" w:cs="Arial"/>
          <w:color w:val="ED7D31" w:themeColor="accent2"/>
          <w:sz w:val="22"/>
          <w:szCs w:val="22"/>
        </w:rPr>
        <w:t>.</w:t>
      </w:r>
    </w:p>
    <w:p w14:paraId="5C2D54B3" w14:textId="77777777" w:rsidR="008E075A" w:rsidRDefault="008E075A" w:rsidP="008E075A">
      <w:pPr>
        <w:pStyle w:val="List"/>
        <w:numPr>
          <w:ilvl w:val="0"/>
          <w:numId w:val="0"/>
        </w:numPr>
        <w:spacing w:before="0" w:beforeAutospacing="0" w:after="0" w:afterAutospacing="0"/>
        <w:rPr>
          <w:rFonts w:ascii="Arial" w:hAnsi="Arial" w:cs="Arial"/>
          <w:color w:val="ED7D31" w:themeColor="accent2"/>
          <w:sz w:val="22"/>
          <w:szCs w:val="22"/>
        </w:rPr>
      </w:pPr>
    </w:p>
    <w:p w14:paraId="14656865" w14:textId="7E2552FF" w:rsidR="008E075A" w:rsidRPr="008E075A" w:rsidRDefault="008E075A" w:rsidP="008E075A">
      <w:pPr>
        <w:pStyle w:val="NoSpacing"/>
        <w:rPr>
          <w:rFonts w:ascii="Arial" w:hAnsi="Arial" w:cs="Arial"/>
          <w:iCs/>
        </w:rPr>
      </w:pPr>
      <w:r w:rsidRPr="00CB7554">
        <w:rPr>
          <w:rFonts w:ascii="Arial" w:hAnsi="Arial" w:cs="Arial"/>
          <w:b/>
        </w:rPr>
        <w:t>PROTOCOL TITLE:</w:t>
      </w:r>
      <w:r>
        <w:rPr>
          <w:rFonts w:ascii="Arial" w:hAnsi="Arial" w:cs="Arial"/>
        </w:rPr>
        <w:t xml:space="preserve"> </w:t>
      </w:r>
      <w:r w:rsidRPr="008D3EDB">
        <w:rPr>
          <w:rFonts w:ascii="Arial" w:hAnsi="Arial" w:cs="Arial"/>
          <w:i/>
          <w:color w:val="ED7D31" w:themeColor="accent2"/>
        </w:rPr>
        <w:t>Include the full study title</w:t>
      </w:r>
    </w:p>
    <w:p w14:paraId="5E2463F5" w14:textId="77777777" w:rsidR="008E075A" w:rsidRDefault="008E075A" w:rsidP="008E075A">
      <w:pPr>
        <w:pStyle w:val="NoSpacing"/>
        <w:rPr>
          <w:rFonts w:ascii="Arial" w:hAnsi="Arial" w:cs="Arial"/>
          <w:b/>
        </w:rPr>
      </w:pPr>
    </w:p>
    <w:p w14:paraId="116296D4" w14:textId="78EE0435" w:rsidR="008E075A" w:rsidRPr="00CB7554" w:rsidRDefault="008E075A" w:rsidP="008E075A">
      <w:pPr>
        <w:pStyle w:val="NoSpacing"/>
        <w:rPr>
          <w:rFonts w:ascii="Arial" w:hAnsi="Arial" w:cs="Arial"/>
          <w:b/>
        </w:rPr>
      </w:pPr>
      <w:r w:rsidRPr="00CB7554">
        <w:rPr>
          <w:rFonts w:ascii="Arial" w:hAnsi="Arial" w:cs="Arial"/>
          <w:b/>
        </w:rPr>
        <w:t>PRINCIPAL INVESTIGATOR</w:t>
      </w:r>
      <w:r>
        <w:rPr>
          <w:rFonts w:ascii="Arial" w:hAnsi="Arial" w:cs="Arial"/>
          <w:b/>
        </w:rPr>
        <w:t>:</w:t>
      </w:r>
    </w:p>
    <w:p w14:paraId="0E40F5F8" w14:textId="77777777" w:rsidR="008E075A" w:rsidRPr="00294349" w:rsidRDefault="008E075A" w:rsidP="008E075A">
      <w:pPr>
        <w:pStyle w:val="NoSpacing"/>
        <w:rPr>
          <w:rFonts w:ascii="Arial" w:hAnsi="Arial" w:cs="Arial"/>
        </w:rPr>
      </w:pPr>
      <w:r>
        <w:rPr>
          <w:rFonts w:ascii="Arial" w:hAnsi="Arial" w:cs="Arial"/>
        </w:rPr>
        <w:tab/>
      </w:r>
      <w:r w:rsidRPr="00294349">
        <w:rPr>
          <w:rFonts w:ascii="Arial" w:hAnsi="Arial" w:cs="Arial"/>
          <w:b/>
          <w:bCs/>
        </w:rPr>
        <w:t>Name:</w:t>
      </w:r>
    </w:p>
    <w:p w14:paraId="6D28F259" w14:textId="77777777" w:rsidR="008E075A" w:rsidRPr="00294349" w:rsidRDefault="008E075A" w:rsidP="008E075A">
      <w:pPr>
        <w:pStyle w:val="NoSpacing"/>
        <w:rPr>
          <w:rFonts w:ascii="Arial" w:hAnsi="Arial" w:cs="Arial"/>
        </w:rPr>
      </w:pPr>
      <w:r w:rsidRPr="00294349">
        <w:rPr>
          <w:rFonts w:ascii="Arial" w:hAnsi="Arial" w:cs="Arial"/>
          <w:b/>
          <w:bCs/>
        </w:rPr>
        <w:tab/>
        <w:t xml:space="preserve">Department: </w:t>
      </w:r>
    </w:p>
    <w:p w14:paraId="027098D5" w14:textId="775C442C" w:rsidR="008E075A" w:rsidRPr="008E075A" w:rsidRDefault="008E075A" w:rsidP="008E075A">
      <w:pPr>
        <w:pStyle w:val="NoSpacing"/>
        <w:rPr>
          <w:rFonts w:ascii="Arial" w:hAnsi="Arial" w:cs="Arial"/>
        </w:rPr>
      </w:pPr>
      <w:r w:rsidRPr="00294349">
        <w:rPr>
          <w:rFonts w:ascii="Arial" w:hAnsi="Arial" w:cs="Arial"/>
          <w:b/>
          <w:bCs/>
        </w:rPr>
        <w:tab/>
        <w:t>Email address:</w:t>
      </w:r>
    </w:p>
    <w:p w14:paraId="64CD9A66" w14:textId="77777777" w:rsidR="008E075A" w:rsidRDefault="008E075A" w:rsidP="008E075A">
      <w:pPr>
        <w:pStyle w:val="List"/>
        <w:numPr>
          <w:ilvl w:val="0"/>
          <w:numId w:val="0"/>
        </w:numPr>
        <w:spacing w:before="0" w:beforeAutospacing="0" w:after="0" w:afterAutospacing="0"/>
        <w:rPr>
          <w:rFonts w:ascii="Arial" w:hAnsi="Arial" w:cs="Arial"/>
          <w:i w:val="0"/>
          <w:iCs/>
          <w:color w:val="000000" w:themeColor="text1"/>
          <w:sz w:val="22"/>
          <w:szCs w:val="22"/>
        </w:rPr>
      </w:pPr>
    </w:p>
    <w:p w14:paraId="437BA7D7" w14:textId="77777777" w:rsidR="005B6393" w:rsidRDefault="008E075A" w:rsidP="008E075A">
      <w:pPr>
        <w:pStyle w:val="List"/>
        <w:numPr>
          <w:ilvl w:val="0"/>
          <w:numId w:val="0"/>
        </w:numPr>
        <w:spacing w:before="0" w:beforeAutospacing="0" w:after="0" w:afterAutospacing="0"/>
        <w:rPr>
          <w:rFonts w:ascii="Arial" w:hAnsi="Arial" w:cs="Arial"/>
          <w:i w:val="0"/>
          <w:iCs/>
          <w:color w:val="000000" w:themeColor="text1"/>
          <w:sz w:val="22"/>
          <w:szCs w:val="22"/>
        </w:rPr>
      </w:pPr>
      <w:r w:rsidRPr="008E075A">
        <w:rPr>
          <w:rFonts w:ascii="Arial" w:hAnsi="Arial" w:cs="Arial"/>
          <w:i w:val="0"/>
          <w:iCs/>
          <w:color w:val="000000" w:themeColor="text1"/>
          <w:sz w:val="22"/>
          <w:szCs w:val="22"/>
        </w:rPr>
        <w:t xml:space="preserve">When conducting surveys within SONA that collect </w:t>
      </w:r>
      <w:r w:rsidR="005B6393">
        <w:rPr>
          <w:rFonts w:ascii="Arial" w:hAnsi="Arial" w:cs="Arial"/>
          <w:i w:val="0"/>
          <w:iCs/>
          <w:color w:val="000000" w:themeColor="text1"/>
          <w:sz w:val="22"/>
          <w:szCs w:val="22"/>
        </w:rPr>
        <w:t xml:space="preserve">sensitive or more than minimal risk </w:t>
      </w:r>
      <w:r w:rsidRPr="008E075A">
        <w:rPr>
          <w:rFonts w:ascii="Arial" w:hAnsi="Arial" w:cs="Arial"/>
          <w:i w:val="0"/>
          <w:iCs/>
          <w:color w:val="000000" w:themeColor="text1"/>
          <w:sz w:val="22"/>
          <w:szCs w:val="22"/>
        </w:rPr>
        <w:t xml:space="preserve">data </w:t>
      </w:r>
      <w:r w:rsidR="005B6393">
        <w:rPr>
          <w:rFonts w:ascii="Arial" w:hAnsi="Arial" w:cs="Arial"/>
          <w:i w:val="0"/>
          <w:iCs/>
          <w:color w:val="000000" w:themeColor="text1"/>
          <w:sz w:val="22"/>
          <w:szCs w:val="22"/>
        </w:rPr>
        <w:t>electronically</w:t>
      </w:r>
      <w:r w:rsidRPr="008E075A">
        <w:rPr>
          <w:rFonts w:ascii="Arial" w:hAnsi="Arial" w:cs="Arial"/>
          <w:i w:val="0"/>
          <w:iCs/>
          <w:color w:val="000000" w:themeColor="text1"/>
          <w:sz w:val="22"/>
          <w:szCs w:val="22"/>
        </w:rPr>
        <w:t>, documentation of further protection is required. “Minimal risk</w:t>
      </w:r>
      <w:r w:rsidR="005B6393">
        <w:rPr>
          <w:rFonts w:ascii="Arial" w:hAnsi="Arial" w:cs="Arial"/>
          <w:i w:val="0"/>
          <w:iCs/>
          <w:color w:val="000000" w:themeColor="text1"/>
          <w:sz w:val="22"/>
          <w:szCs w:val="22"/>
        </w:rPr>
        <w:t>”</w:t>
      </w:r>
      <w:r w:rsidRPr="008E075A">
        <w:rPr>
          <w:rFonts w:ascii="Arial" w:hAnsi="Arial" w:cs="Arial"/>
          <w:i w:val="0"/>
          <w:iCs/>
          <w:color w:val="000000" w:themeColor="text1"/>
          <w:sz w:val="22"/>
          <w:szCs w:val="22"/>
        </w:rPr>
        <w:t xml:space="preserve"> means that the probability and magnitude of harm or discomfort anticipated in the research are not greater in and of themselves than those ordinarily encountered in daily life or during the performance of routine physical or psychological examinations or tests. See the </w:t>
      </w:r>
      <w:hyperlink r:id="rId8" w:anchor="46.102" w:history="1">
        <w:r w:rsidRPr="005B6393">
          <w:rPr>
            <w:rStyle w:val="Hyperlink"/>
            <w:rFonts w:ascii="Arial" w:hAnsi="Arial" w:cs="Arial"/>
            <w:i w:val="0"/>
            <w:iCs/>
            <w:sz w:val="22"/>
            <w:szCs w:val="22"/>
          </w:rPr>
          <w:t>Common Rule</w:t>
        </w:r>
      </w:hyperlink>
      <w:r w:rsidRPr="008E075A">
        <w:rPr>
          <w:rFonts w:ascii="Arial" w:hAnsi="Arial" w:cs="Arial"/>
          <w:i w:val="0"/>
          <w:iCs/>
          <w:color w:val="000000" w:themeColor="text1"/>
          <w:sz w:val="22"/>
          <w:szCs w:val="22"/>
        </w:rPr>
        <w:t xml:space="preserve"> </w:t>
      </w:r>
      <w:r w:rsidR="005B6393">
        <w:rPr>
          <w:rFonts w:ascii="Arial" w:hAnsi="Arial" w:cs="Arial"/>
          <w:i w:val="0"/>
          <w:iCs/>
          <w:color w:val="000000" w:themeColor="text1"/>
          <w:sz w:val="22"/>
          <w:szCs w:val="22"/>
        </w:rPr>
        <w:t xml:space="preserve">for more information. </w:t>
      </w:r>
    </w:p>
    <w:p w14:paraId="07FC1E2C" w14:textId="77777777" w:rsidR="005B6393" w:rsidRDefault="005B6393" w:rsidP="008E075A">
      <w:pPr>
        <w:pStyle w:val="List"/>
        <w:numPr>
          <w:ilvl w:val="0"/>
          <w:numId w:val="0"/>
        </w:numPr>
        <w:spacing w:before="0" w:beforeAutospacing="0" w:after="0" w:afterAutospacing="0"/>
        <w:rPr>
          <w:rFonts w:ascii="Arial" w:hAnsi="Arial" w:cs="Arial"/>
          <w:i w:val="0"/>
          <w:iCs/>
          <w:color w:val="000000" w:themeColor="text1"/>
          <w:sz w:val="22"/>
          <w:szCs w:val="22"/>
        </w:rPr>
      </w:pPr>
    </w:p>
    <w:p w14:paraId="3EDE26DA" w14:textId="66251AA6" w:rsidR="008E075A" w:rsidRPr="008E075A" w:rsidRDefault="008E075A" w:rsidP="008E075A">
      <w:pPr>
        <w:pStyle w:val="List"/>
        <w:numPr>
          <w:ilvl w:val="0"/>
          <w:numId w:val="0"/>
        </w:numPr>
        <w:spacing w:before="0" w:beforeAutospacing="0" w:after="0" w:afterAutospacing="0"/>
        <w:rPr>
          <w:rFonts w:ascii="Arial" w:hAnsi="Arial" w:cs="Arial"/>
          <w:i w:val="0"/>
          <w:iCs/>
          <w:color w:val="000000" w:themeColor="text1"/>
          <w:sz w:val="22"/>
          <w:szCs w:val="22"/>
        </w:rPr>
      </w:pPr>
      <w:r w:rsidRPr="008E075A">
        <w:rPr>
          <w:rFonts w:ascii="Arial" w:hAnsi="Arial" w:cs="Arial"/>
          <w:i w:val="0"/>
          <w:iCs/>
          <w:color w:val="000000" w:themeColor="text1"/>
          <w:sz w:val="22"/>
          <w:szCs w:val="22"/>
        </w:rPr>
        <w:t>For survey data, the IRB has determined that certain data</w:t>
      </w:r>
      <w:r w:rsidR="005B6393">
        <w:rPr>
          <w:rFonts w:ascii="Arial" w:hAnsi="Arial" w:cs="Arial"/>
          <w:i w:val="0"/>
          <w:iCs/>
          <w:color w:val="000000" w:themeColor="text1"/>
          <w:sz w:val="22"/>
          <w:szCs w:val="22"/>
        </w:rPr>
        <w:t>,</w:t>
      </w:r>
      <w:r w:rsidRPr="008E075A">
        <w:rPr>
          <w:rFonts w:ascii="Arial" w:hAnsi="Arial" w:cs="Arial"/>
          <w:i w:val="0"/>
          <w:iCs/>
          <w:color w:val="000000" w:themeColor="text1"/>
          <w:sz w:val="22"/>
          <w:szCs w:val="22"/>
        </w:rPr>
        <w:t xml:space="preserve"> if linked in any way to a participant</w:t>
      </w:r>
      <w:r w:rsidR="005B6393">
        <w:rPr>
          <w:rFonts w:ascii="Arial" w:hAnsi="Arial" w:cs="Arial"/>
          <w:i w:val="0"/>
          <w:iCs/>
          <w:color w:val="000000" w:themeColor="text1"/>
          <w:sz w:val="22"/>
          <w:szCs w:val="22"/>
        </w:rPr>
        <w:t>,</w:t>
      </w:r>
      <w:r w:rsidRPr="008E075A">
        <w:rPr>
          <w:rFonts w:ascii="Arial" w:hAnsi="Arial" w:cs="Arial"/>
          <w:i w:val="0"/>
          <w:iCs/>
          <w:color w:val="000000" w:themeColor="text1"/>
          <w:sz w:val="22"/>
          <w:szCs w:val="22"/>
        </w:rPr>
        <w:t xml:space="preserve"> would constitute greater than minimal risk and electronic collection and storage of these data in a linked or identifiable form would constitute unwarranted social risk to participants. These data include</w:t>
      </w:r>
      <w:r w:rsidR="005B6393">
        <w:rPr>
          <w:rFonts w:ascii="Arial" w:hAnsi="Arial" w:cs="Arial"/>
          <w:i w:val="0"/>
          <w:iCs/>
          <w:color w:val="000000" w:themeColor="text1"/>
          <w:sz w:val="22"/>
          <w:szCs w:val="22"/>
        </w:rPr>
        <w:t>,</w:t>
      </w:r>
      <w:r w:rsidRPr="008E075A">
        <w:rPr>
          <w:rFonts w:ascii="Arial" w:hAnsi="Arial" w:cs="Arial"/>
          <w:i w:val="0"/>
          <w:iCs/>
          <w:color w:val="000000" w:themeColor="text1"/>
          <w:sz w:val="22"/>
          <w:szCs w:val="22"/>
        </w:rPr>
        <w:t xml:space="preserve"> but are not limited to</w:t>
      </w:r>
      <w:r w:rsidR="005B6393">
        <w:rPr>
          <w:rFonts w:ascii="Arial" w:hAnsi="Arial" w:cs="Arial"/>
          <w:i w:val="0"/>
          <w:iCs/>
          <w:color w:val="000000" w:themeColor="text1"/>
          <w:sz w:val="22"/>
          <w:szCs w:val="22"/>
        </w:rPr>
        <w:t>,</w:t>
      </w:r>
      <w:r w:rsidRPr="008E075A">
        <w:rPr>
          <w:rFonts w:ascii="Arial" w:hAnsi="Arial" w:cs="Arial"/>
          <w:i w:val="0"/>
          <w:iCs/>
          <w:color w:val="000000" w:themeColor="text1"/>
          <w:sz w:val="22"/>
          <w:szCs w:val="22"/>
        </w:rPr>
        <w:t xml:space="preserve"> collection of sensitive aspects of the participant’s own behavior</w:t>
      </w:r>
      <w:r w:rsidR="005B6393">
        <w:rPr>
          <w:rFonts w:ascii="Arial" w:hAnsi="Arial" w:cs="Arial"/>
          <w:i w:val="0"/>
          <w:iCs/>
          <w:color w:val="000000" w:themeColor="text1"/>
          <w:sz w:val="22"/>
          <w:szCs w:val="22"/>
        </w:rPr>
        <w:t xml:space="preserve"> (e.g., </w:t>
      </w:r>
      <w:r w:rsidRPr="008E075A">
        <w:rPr>
          <w:rFonts w:ascii="Arial" w:hAnsi="Arial" w:cs="Arial"/>
          <w:i w:val="0"/>
          <w:iCs/>
          <w:color w:val="000000" w:themeColor="text1"/>
          <w:sz w:val="22"/>
          <w:szCs w:val="22"/>
        </w:rPr>
        <w:t>illegal conduct, drug use, sexual behavior or use of alcohol</w:t>
      </w:r>
      <w:r w:rsidR="005B6393">
        <w:rPr>
          <w:rFonts w:ascii="Arial" w:hAnsi="Arial" w:cs="Arial"/>
          <w:i w:val="0"/>
          <w:iCs/>
          <w:color w:val="000000" w:themeColor="text1"/>
          <w:sz w:val="22"/>
          <w:szCs w:val="22"/>
        </w:rPr>
        <w:t>)</w:t>
      </w:r>
      <w:r w:rsidRPr="008E075A">
        <w:rPr>
          <w:rFonts w:ascii="Arial" w:hAnsi="Arial" w:cs="Arial"/>
          <w:i w:val="0"/>
          <w:iCs/>
          <w:color w:val="000000" w:themeColor="text1"/>
          <w:sz w:val="22"/>
          <w:szCs w:val="22"/>
        </w:rPr>
        <w:t>, collection of data regarding evaluations of supervisors, employers, teachers, or others in positions of authority over them, and collection of protected health information.</w:t>
      </w:r>
    </w:p>
    <w:p w14:paraId="21190DF2" w14:textId="77777777" w:rsidR="008D3EDB" w:rsidRDefault="008D3EDB" w:rsidP="00BB74A7">
      <w:pPr>
        <w:pStyle w:val="NoSpacing"/>
        <w:rPr>
          <w:rFonts w:ascii="Arial" w:hAnsi="Arial" w:cs="Arial"/>
          <w:w w:val="105"/>
        </w:rPr>
      </w:pPr>
    </w:p>
    <w:p w14:paraId="02F81A5C" w14:textId="77777777" w:rsidR="005B6393" w:rsidRDefault="005B6393" w:rsidP="005B6393">
      <w:pPr>
        <w:rPr>
          <w:rFonts w:ascii="Arial" w:eastAsiaTheme="minorHAnsi" w:hAnsi="Arial" w:cs="Arial"/>
          <w:b/>
          <w:bCs/>
          <w:color w:val="000000"/>
          <w:sz w:val="22"/>
          <w:szCs w:val="22"/>
        </w:rPr>
      </w:pPr>
      <w:r w:rsidRPr="005B6393">
        <w:rPr>
          <w:rFonts w:ascii="Arial" w:eastAsiaTheme="minorHAnsi" w:hAnsi="Arial" w:cs="Arial"/>
          <w:b/>
          <w:bCs/>
          <w:color w:val="000000"/>
          <w:sz w:val="22"/>
          <w:szCs w:val="22"/>
        </w:rPr>
        <w:t xml:space="preserve">To provide additional protection for these data, the IRB asks that the following be documented: </w:t>
      </w:r>
    </w:p>
    <w:p w14:paraId="2AE36862" w14:textId="431475CD" w:rsidR="005B6393" w:rsidRPr="005B6393" w:rsidRDefault="005B6393" w:rsidP="005B6393">
      <w:pPr>
        <w:rPr>
          <w:rFonts w:ascii="Arial" w:eastAsiaTheme="minorHAnsi" w:hAnsi="Arial" w:cs="Arial"/>
          <w:color w:val="000000"/>
          <w:sz w:val="22"/>
          <w:szCs w:val="22"/>
        </w:rPr>
      </w:pPr>
      <w:r w:rsidRPr="005B6393">
        <w:rPr>
          <w:rFonts w:ascii="Arial" w:eastAsiaTheme="minorHAnsi" w:hAnsi="Arial" w:cs="Arial"/>
          <w:b/>
          <w:bCs/>
          <w:color w:val="000000"/>
          <w:sz w:val="22"/>
          <w:szCs w:val="22"/>
        </w:rPr>
        <w:t xml:space="preserve">SONA Administrator </w:t>
      </w:r>
    </w:p>
    <w:p w14:paraId="4FAC4C14" w14:textId="71283E08" w:rsidR="00E206C4" w:rsidRDefault="005B6393" w:rsidP="005B6393">
      <w:pPr>
        <w:pStyle w:val="NoSpacing"/>
        <w:rPr>
          <w:rFonts w:ascii="Arial" w:hAnsi="Arial" w:cs="Arial"/>
          <w:color w:val="000000"/>
        </w:rPr>
      </w:pPr>
      <w:r w:rsidRPr="005B6393">
        <w:rPr>
          <w:rFonts w:ascii="Arial" w:hAnsi="Arial" w:cs="Arial"/>
          <w:color w:val="000000"/>
        </w:rPr>
        <w:t>I attest that the above study has been labeled and properly set up in the SONA system for anonymous data collection whereby at no point could linking of data to a participant occur in data collection, storage, or allocation of extra credit.</w:t>
      </w:r>
    </w:p>
    <w:p w14:paraId="4768A869" w14:textId="77777777" w:rsidR="005B6393" w:rsidRDefault="005B6393" w:rsidP="005B6393">
      <w:pPr>
        <w:pStyle w:val="NoSpacing"/>
        <w:rPr>
          <w:rFonts w:ascii="Arial" w:hAnsi="Arial" w:cs="Arial"/>
          <w:color w:val="000000"/>
        </w:rPr>
      </w:pPr>
    </w:p>
    <w:p w14:paraId="6122A1FC" w14:textId="77777777" w:rsidR="005B6393" w:rsidRDefault="005B6393" w:rsidP="005B6393">
      <w:pPr>
        <w:pStyle w:val="NoSpacing"/>
        <w:rPr>
          <w:rFonts w:ascii="Arial" w:hAnsi="Arial" w:cs="Arial"/>
          <w:color w:val="000000"/>
        </w:rPr>
      </w:pPr>
    </w:p>
    <w:p w14:paraId="778EAEF5" w14:textId="5A022515" w:rsidR="005B6393" w:rsidRDefault="005B6393" w:rsidP="005B6393">
      <w:pPr>
        <w:pStyle w:val="NoSpacing"/>
        <w:rPr>
          <w:rFonts w:ascii="Arial" w:hAnsi="Arial" w:cs="Arial"/>
          <w:color w:val="000000"/>
        </w:rPr>
      </w:pPr>
      <w:r>
        <w:rPr>
          <w:rFonts w:ascii="Arial" w:hAnsi="Arial" w:cs="Arial"/>
          <w:color w:val="000000"/>
        </w:rPr>
        <w:t>_________________________________________________________________________</w:t>
      </w:r>
    </w:p>
    <w:p w14:paraId="305A68A2" w14:textId="487C9330" w:rsidR="005B6393" w:rsidRDefault="005B6393" w:rsidP="005B6393">
      <w:pPr>
        <w:pStyle w:val="NoSpacing"/>
        <w:rPr>
          <w:rFonts w:ascii="Arial" w:hAnsi="Arial" w:cs="Arial"/>
          <w:color w:val="000000"/>
        </w:rPr>
      </w:pPr>
      <w:r>
        <w:rPr>
          <w:rFonts w:ascii="Arial" w:hAnsi="Arial" w:cs="Arial"/>
          <w:color w:val="000000"/>
        </w:rPr>
        <w:t>Signature of SONA Administrator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w:t>
      </w:r>
    </w:p>
    <w:p w14:paraId="62247A85" w14:textId="77777777" w:rsidR="005B6393" w:rsidRDefault="005B6393" w:rsidP="005B6393">
      <w:pPr>
        <w:pStyle w:val="NoSpacing"/>
        <w:rPr>
          <w:rFonts w:ascii="Arial" w:hAnsi="Arial" w:cs="Arial"/>
          <w:color w:val="000000"/>
        </w:rPr>
      </w:pPr>
    </w:p>
    <w:p w14:paraId="5960BFAC" w14:textId="77777777" w:rsidR="005B6393" w:rsidRDefault="005B6393" w:rsidP="005B6393">
      <w:pPr>
        <w:pStyle w:val="NoSpacing"/>
        <w:rPr>
          <w:rFonts w:ascii="Arial" w:hAnsi="Arial" w:cs="Arial"/>
          <w:color w:val="000000"/>
        </w:rPr>
      </w:pPr>
    </w:p>
    <w:p w14:paraId="601B6889" w14:textId="77777777" w:rsidR="005B6393" w:rsidRDefault="005B6393" w:rsidP="005B6393">
      <w:pPr>
        <w:pStyle w:val="NoSpacing"/>
        <w:rPr>
          <w:rFonts w:ascii="Arial" w:hAnsi="Arial" w:cs="Arial"/>
          <w:color w:val="000000"/>
        </w:rPr>
      </w:pPr>
      <w:r>
        <w:rPr>
          <w:rFonts w:ascii="Arial" w:hAnsi="Arial" w:cs="Arial"/>
          <w:color w:val="000000"/>
        </w:rPr>
        <w:t>_________________________________________________________________________</w:t>
      </w:r>
    </w:p>
    <w:p w14:paraId="1686336D" w14:textId="2B6E0D66" w:rsidR="005B6393" w:rsidRDefault="005B6393" w:rsidP="005B6393">
      <w:pPr>
        <w:pStyle w:val="NoSpacing"/>
        <w:rPr>
          <w:rFonts w:ascii="Arial" w:hAnsi="Arial" w:cs="Arial"/>
          <w:color w:val="000000"/>
        </w:rPr>
      </w:pPr>
      <w:r>
        <w:rPr>
          <w:rFonts w:ascii="Arial" w:hAnsi="Arial" w:cs="Arial"/>
          <w:color w:val="000000"/>
        </w:rPr>
        <w:t>Printed Nam</w:t>
      </w:r>
      <w:r>
        <w:rPr>
          <w:rFonts w:ascii="Arial" w:hAnsi="Arial" w:cs="Arial"/>
          <w:color w:val="000000"/>
        </w:rPr>
        <w:t>e of SONA Administrator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398A1F8B" w14:textId="77777777" w:rsidR="005B6393" w:rsidRDefault="005B6393" w:rsidP="005B6393">
      <w:pPr>
        <w:pStyle w:val="NoSpacing"/>
        <w:rPr>
          <w:rFonts w:ascii="Arial" w:hAnsi="Arial" w:cs="Arial"/>
          <w:color w:val="000000"/>
        </w:rPr>
      </w:pPr>
    </w:p>
    <w:p w14:paraId="6FD6B13E" w14:textId="77777777" w:rsidR="005B6393" w:rsidRPr="005B6393" w:rsidRDefault="005B6393" w:rsidP="005B6393">
      <w:pPr>
        <w:rPr>
          <w:rFonts w:ascii="Arial" w:eastAsiaTheme="minorHAnsi" w:hAnsi="Arial" w:cs="Arial"/>
          <w:color w:val="000000"/>
        </w:rPr>
      </w:pPr>
    </w:p>
    <w:p w14:paraId="1A5A77A9" w14:textId="77777777" w:rsidR="005B6393" w:rsidRPr="005B6393" w:rsidRDefault="005B6393" w:rsidP="005B6393">
      <w:pPr>
        <w:rPr>
          <w:rFonts w:ascii="Arial" w:eastAsiaTheme="minorHAnsi" w:hAnsi="Arial" w:cs="Arial"/>
          <w:color w:val="000000"/>
          <w:sz w:val="22"/>
          <w:szCs w:val="22"/>
        </w:rPr>
      </w:pPr>
      <w:r w:rsidRPr="005B6393">
        <w:rPr>
          <w:rFonts w:ascii="Arial" w:eastAsiaTheme="minorHAnsi" w:hAnsi="Arial" w:cs="Arial"/>
          <w:color w:val="000000"/>
        </w:rPr>
        <w:t xml:space="preserve"> </w:t>
      </w:r>
      <w:r w:rsidRPr="005B6393">
        <w:rPr>
          <w:rFonts w:ascii="Arial" w:eastAsiaTheme="minorHAnsi" w:hAnsi="Arial" w:cs="Arial"/>
          <w:b/>
          <w:bCs/>
          <w:color w:val="000000"/>
          <w:sz w:val="22"/>
          <w:szCs w:val="22"/>
        </w:rPr>
        <w:t xml:space="preserve">Investigator set up in Qualtrics </w:t>
      </w:r>
    </w:p>
    <w:p w14:paraId="3D31A568" w14:textId="08BD95F9" w:rsidR="005B6393" w:rsidRDefault="005B6393" w:rsidP="005B6393">
      <w:pPr>
        <w:pStyle w:val="NoSpacing"/>
        <w:rPr>
          <w:rFonts w:ascii="Arial" w:hAnsi="Arial" w:cs="Arial"/>
          <w:color w:val="000000"/>
        </w:rPr>
      </w:pPr>
      <w:r w:rsidRPr="005B6393">
        <w:rPr>
          <w:rFonts w:ascii="Arial" w:hAnsi="Arial" w:cs="Arial"/>
          <w:color w:val="000000"/>
        </w:rPr>
        <w:lastRenderedPageBreak/>
        <w:t>I attest that I have followed all procedures in Qualtrics to turn off collection and/or storage of any linking mechanism of participants to the data including email addresses, IP addresses</w:t>
      </w:r>
      <w:r>
        <w:rPr>
          <w:rFonts w:ascii="Arial" w:hAnsi="Arial" w:cs="Arial"/>
          <w:color w:val="000000"/>
        </w:rPr>
        <w:t>,</w:t>
      </w:r>
      <w:r w:rsidRPr="005B6393">
        <w:rPr>
          <w:rFonts w:ascii="Arial" w:hAnsi="Arial" w:cs="Arial"/>
          <w:color w:val="000000"/>
        </w:rPr>
        <w:t xml:space="preserve"> or any other link of the participant to their participation or responses.</w:t>
      </w:r>
    </w:p>
    <w:p w14:paraId="43BCECD1" w14:textId="77777777" w:rsidR="005B6393" w:rsidRDefault="005B6393" w:rsidP="005B6393">
      <w:pPr>
        <w:pStyle w:val="NoSpacing"/>
        <w:rPr>
          <w:rFonts w:ascii="Arial" w:hAnsi="Arial" w:cs="Arial"/>
          <w:color w:val="000000"/>
        </w:rPr>
      </w:pPr>
    </w:p>
    <w:p w14:paraId="575A2CF0" w14:textId="77777777" w:rsidR="005B6393" w:rsidRDefault="005B6393" w:rsidP="005B6393">
      <w:pPr>
        <w:pStyle w:val="NoSpacing"/>
        <w:rPr>
          <w:rFonts w:ascii="Arial" w:hAnsi="Arial" w:cs="Arial"/>
          <w:color w:val="000000"/>
        </w:rPr>
      </w:pPr>
    </w:p>
    <w:p w14:paraId="397AE681" w14:textId="77777777" w:rsidR="005B6393" w:rsidRDefault="005B6393" w:rsidP="005B6393">
      <w:pPr>
        <w:pStyle w:val="NoSpacing"/>
        <w:rPr>
          <w:rFonts w:ascii="Arial" w:hAnsi="Arial" w:cs="Arial"/>
          <w:color w:val="000000"/>
        </w:rPr>
      </w:pPr>
      <w:r>
        <w:rPr>
          <w:rFonts w:ascii="Arial" w:hAnsi="Arial" w:cs="Arial"/>
          <w:color w:val="000000"/>
        </w:rPr>
        <w:t>_________________________________________________________________________</w:t>
      </w:r>
    </w:p>
    <w:p w14:paraId="3AE9AB3F" w14:textId="4AFFA5FF" w:rsidR="005B6393" w:rsidRDefault="005B6393" w:rsidP="005B6393">
      <w:pPr>
        <w:pStyle w:val="NoSpacing"/>
        <w:rPr>
          <w:rFonts w:ascii="Arial" w:hAnsi="Arial" w:cs="Arial"/>
          <w:color w:val="000000"/>
        </w:rPr>
      </w:pPr>
      <w:r>
        <w:rPr>
          <w:rFonts w:ascii="Arial" w:hAnsi="Arial" w:cs="Arial"/>
          <w:color w:val="000000"/>
        </w:rPr>
        <w:t xml:space="preserve">Signature of </w:t>
      </w:r>
      <w:r>
        <w:rPr>
          <w:rFonts w:ascii="Arial" w:hAnsi="Arial" w:cs="Arial"/>
          <w:color w:val="000000"/>
        </w:rPr>
        <w:t>Principal Investigator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w:t>
      </w:r>
    </w:p>
    <w:p w14:paraId="315B5532" w14:textId="77777777" w:rsidR="005B6393" w:rsidRDefault="005B6393" w:rsidP="005B6393">
      <w:pPr>
        <w:pStyle w:val="NoSpacing"/>
        <w:rPr>
          <w:rFonts w:ascii="Arial" w:hAnsi="Arial" w:cs="Arial"/>
          <w:color w:val="000000"/>
        </w:rPr>
      </w:pPr>
    </w:p>
    <w:p w14:paraId="17E039AE" w14:textId="77777777" w:rsidR="005B6393" w:rsidRDefault="005B6393" w:rsidP="005B6393">
      <w:pPr>
        <w:pStyle w:val="NoSpacing"/>
        <w:rPr>
          <w:rFonts w:ascii="Arial" w:hAnsi="Arial" w:cs="Arial"/>
          <w:color w:val="000000"/>
        </w:rPr>
      </w:pPr>
    </w:p>
    <w:p w14:paraId="10118BE0" w14:textId="77777777" w:rsidR="005B6393" w:rsidRDefault="005B6393" w:rsidP="005B6393">
      <w:pPr>
        <w:pStyle w:val="NoSpacing"/>
        <w:rPr>
          <w:rFonts w:ascii="Arial" w:hAnsi="Arial" w:cs="Arial"/>
          <w:color w:val="000000"/>
        </w:rPr>
      </w:pPr>
      <w:r>
        <w:rPr>
          <w:rFonts w:ascii="Arial" w:hAnsi="Arial" w:cs="Arial"/>
          <w:color w:val="000000"/>
        </w:rPr>
        <w:t>_________________________________________________________________________</w:t>
      </w:r>
    </w:p>
    <w:p w14:paraId="4745AF12" w14:textId="1AD440D5" w:rsidR="005B6393" w:rsidRDefault="005B6393" w:rsidP="005B6393">
      <w:pPr>
        <w:pStyle w:val="NoSpacing"/>
        <w:rPr>
          <w:rFonts w:ascii="Arial" w:hAnsi="Arial" w:cs="Arial"/>
          <w:color w:val="000000"/>
        </w:rPr>
      </w:pPr>
      <w:r>
        <w:rPr>
          <w:rFonts w:ascii="Arial" w:hAnsi="Arial" w:cs="Arial"/>
          <w:color w:val="000000"/>
        </w:rPr>
        <w:t xml:space="preserve">Printed Name of </w:t>
      </w:r>
      <w:r>
        <w:rPr>
          <w:rFonts w:ascii="Arial" w:hAnsi="Arial" w:cs="Arial"/>
          <w:color w:val="000000"/>
        </w:rPr>
        <w:t>Principal Investigator</w:t>
      </w:r>
    </w:p>
    <w:p w14:paraId="509DA485" w14:textId="77777777" w:rsidR="005B6393" w:rsidRPr="00612825" w:rsidRDefault="005B6393" w:rsidP="005B6393">
      <w:pPr>
        <w:pStyle w:val="NoSpacing"/>
        <w:rPr>
          <w:rFonts w:ascii="Arial" w:hAnsi="Arial" w:cs="Arial"/>
          <w:b/>
          <w:w w:val="105"/>
          <w:sz w:val="18"/>
          <w:szCs w:val="18"/>
        </w:rPr>
      </w:pPr>
    </w:p>
    <w:p w14:paraId="3F7AE958" w14:textId="77777777" w:rsidR="00612825" w:rsidRDefault="00612825" w:rsidP="00BB74A7">
      <w:pPr>
        <w:pStyle w:val="NoSpacing"/>
        <w:rPr>
          <w:rFonts w:ascii="Arial" w:hAnsi="Arial" w:cs="Arial"/>
          <w:b/>
        </w:rPr>
      </w:pPr>
    </w:p>
    <w:p w14:paraId="75EC3BA2" w14:textId="1FCA92C2" w:rsidR="008D3EDB" w:rsidRDefault="008D3EDB">
      <w:pPr>
        <w:autoSpaceDE/>
        <w:autoSpaceDN/>
        <w:adjustRightInd/>
        <w:spacing w:after="160" w:line="259" w:lineRule="auto"/>
        <w:rPr>
          <w:rFonts w:ascii="Arial" w:eastAsiaTheme="minorHAnsi" w:hAnsi="Arial" w:cs="Arial"/>
          <w:b/>
          <w:sz w:val="22"/>
          <w:szCs w:val="22"/>
        </w:rPr>
      </w:pPr>
    </w:p>
    <w:sectPr w:rsidR="008D3EDB" w:rsidSect="005B639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FAC0C" w14:textId="77777777" w:rsidR="00475E36" w:rsidRDefault="00475E36" w:rsidP="00BB74A7">
      <w:r>
        <w:separator/>
      </w:r>
    </w:p>
  </w:endnote>
  <w:endnote w:type="continuationSeparator" w:id="0">
    <w:p w14:paraId="7EB0BD67" w14:textId="77777777" w:rsidR="00475E36" w:rsidRDefault="00475E36" w:rsidP="00BB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F9607" w14:textId="77777777" w:rsidR="00475E36" w:rsidRDefault="00475E36" w:rsidP="00BB74A7">
      <w:r>
        <w:separator/>
      </w:r>
    </w:p>
  </w:footnote>
  <w:footnote w:type="continuationSeparator" w:id="0">
    <w:p w14:paraId="702A1CB8" w14:textId="77777777" w:rsidR="00475E36" w:rsidRDefault="00475E36" w:rsidP="00BB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EB39" w14:textId="5E1D4A65" w:rsidR="005B6393" w:rsidRDefault="005B6393" w:rsidP="005B6393">
    <w:pPr>
      <w:pStyle w:val="Header"/>
      <w:jc w:val="center"/>
    </w:pPr>
    <w:r>
      <w:rPr>
        <w:noProof/>
      </w:rPr>
      <w:drawing>
        <wp:inline distT="0" distB="0" distL="0" distR="0" wp14:anchorId="24BBE4AD" wp14:editId="57408E79">
          <wp:extent cx="3003452" cy="423243"/>
          <wp:effectExtent l="0" t="0" r="0" b="0"/>
          <wp:docPr id="69178885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8854"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3522" cy="444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459"/>
    <w:multiLevelType w:val="multilevel"/>
    <w:tmpl w:val="24F8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5ACD"/>
    <w:multiLevelType w:val="hybridMultilevel"/>
    <w:tmpl w:val="C55A7F4E"/>
    <w:lvl w:ilvl="0" w:tplc="51F0F662">
      <w:start w:val="1"/>
      <w:numFmt w:val="lowerLetter"/>
      <w:lvlText w:val="%1)"/>
      <w:lvlJc w:val="left"/>
      <w:pPr>
        <w:ind w:left="720" w:hanging="36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D2205"/>
    <w:multiLevelType w:val="hybridMultilevel"/>
    <w:tmpl w:val="BEC28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B5898"/>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A500A"/>
    <w:multiLevelType w:val="hybridMultilevel"/>
    <w:tmpl w:val="BE2AE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52AA3"/>
    <w:multiLevelType w:val="hybridMultilevel"/>
    <w:tmpl w:val="C7D004C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17D12"/>
    <w:multiLevelType w:val="hybridMultilevel"/>
    <w:tmpl w:val="EB104DC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21B7D"/>
    <w:multiLevelType w:val="hybridMultilevel"/>
    <w:tmpl w:val="65586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E2373"/>
    <w:multiLevelType w:val="multilevel"/>
    <w:tmpl w:val="7AD4A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8D04A2"/>
    <w:multiLevelType w:val="hybridMultilevel"/>
    <w:tmpl w:val="F5FA03B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420DF"/>
    <w:multiLevelType w:val="hybridMultilevel"/>
    <w:tmpl w:val="7D58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B0EDA"/>
    <w:multiLevelType w:val="hybridMultilevel"/>
    <w:tmpl w:val="D9EE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07949"/>
    <w:multiLevelType w:val="hybridMultilevel"/>
    <w:tmpl w:val="84D0A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826D00"/>
    <w:multiLevelType w:val="hybridMultilevel"/>
    <w:tmpl w:val="BEE04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86E99"/>
    <w:multiLevelType w:val="hybridMultilevel"/>
    <w:tmpl w:val="7174D3CA"/>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16" w15:restartNumberingAfterBreak="0">
    <w:nsid w:val="6EA74603"/>
    <w:multiLevelType w:val="multilevel"/>
    <w:tmpl w:val="55E6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C64F74"/>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8581E"/>
    <w:multiLevelType w:val="multilevel"/>
    <w:tmpl w:val="F6EA0D88"/>
    <w:lvl w:ilvl="0">
      <w:start w:val="1"/>
      <w:numFmt w:val="decimal"/>
      <w:pStyle w:val="Heading1"/>
      <w:lvlText w:val="%1.0"/>
      <w:lvlJc w:val="left"/>
      <w:pPr>
        <w:ind w:left="720" w:hanging="720"/>
      </w:pPr>
      <w:rPr>
        <w:rFonts w:ascii="Arial" w:hAnsi="Arial" w:cs="Arial" w:hint="default"/>
        <w:sz w:val="28"/>
        <w:szCs w:val="28"/>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180"/>
      </w:pPr>
      <w:rPr>
        <w:rFonts w:ascii="Symbol" w:hAnsi="Symbol" w:hint="default"/>
        <w:color w:val="ED7D31" w:themeColor="accent2"/>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6FC7ABC"/>
    <w:multiLevelType w:val="hybridMultilevel"/>
    <w:tmpl w:val="7ED66D2E"/>
    <w:lvl w:ilvl="0" w:tplc="63088BFE">
      <w:start w:val="1"/>
      <w:numFmt w:val="upperLetter"/>
      <w:lvlText w:val="%1)"/>
      <w:lvlJc w:val="left"/>
      <w:pPr>
        <w:ind w:left="720" w:hanging="360"/>
      </w:pPr>
      <w:rPr>
        <w:rFonts w:ascii="Verdana" w:eastAsia="Verdana" w:hAnsi="Verdana" w:cs="Verdana" w:hint="default"/>
        <w:color w:val="333333"/>
        <w:w w:val="103"/>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712651">
    <w:abstractNumId w:val="1"/>
  </w:num>
  <w:num w:numId="2" w16cid:durableId="1341931980">
    <w:abstractNumId w:val="11"/>
  </w:num>
  <w:num w:numId="3" w16cid:durableId="1548025945">
    <w:abstractNumId w:val="4"/>
  </w:num>
  <w:num w:numId="4" w16cid:durableId="2047218016">
    <w:abstractNumId w:val="14"/>
  </w:num>
  <w:num w:numId="5" w16cid:durableId="612858390">
    <w:abstractNumId w:val="12"/>
  </w:num>
  <w:num w:numId="6" w16cid:durableId="871378054">
    <w:abstractNumId w:val="7"/>
  </w:num>
  <w:num w:numId="7" w16cid:durableId="1863980621">
    <w:abstractNumId w:val="15"/>
  </w:num>
  <w:num w:numId="8" w16cid:durableId="1004355742">
    <w:abstractNumId w:val="5"/>
  </w:num>
  <w:num w:numId="9" w16cid:durableId="1895121169">
    <w:abstractNumId w:val="17"/>
  </w:num>
  <w:num w:numId="10" w16cid:durableId="121849401">
    <w:abstractNumId w:val="3"/>
  </w:num>
  <w:num w:numId="11" w16cid:durableId="2067491237">
    <w:abstractNumId w:val="16"/>
  </w:num>
  <w:num w:numId="12" w16cid:durableId="1001664268">
    <w:abstractNumId w:val="19"/>
  </w:num>
  <w:num w:numId="13" w16cid:durableId="1180268615">
    <w:abstractNumId w:val="0"/>
  </w:num>
  <w:num w:numId="14" w16cid:durableId="1898274704">
    <w:abstractNumId w:val="8"/>
  </w:num>
  <w:num w:numId="15" w16cid:durableId="928853057">
    <w:abstractNumId w:val="9"/>
  </w:num>
  <w:num w:numId="16" w16cid:durableId="1536695802">
    <w:abstractNumId w:val="6"/>
  </w:num>
  <w:num w:numId="17" w16cid:durableId="626083240">
    <w:abstractNumId w:val="13"/>
  </w:num>
  <w:num w:numId="18" w16cid:durableId="1887176161">
    <w:abstractNumId w:val="18"/>
  </w:num>
  <w:num w:numId="19" w16cid:durableId="1480071580">
    <w:abstractNumId w:val="10"/>
  </w:num>
  <w:num w:numId="20" w16cid:durableId="227957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A6"/>
    <w:rsid w:val="00006A96"/>
    <w:rsid w:val="000238BC"/>
    <w:rsid w:val="00056038"/>
    <w:rsid w:val="0006419F"/>
    <w:rsid w:val="0008743C"/>
    <w:rsid w:val="00087D53"/>
    <w:rsid w:val="000A1D2B"/>
    <w:rsid w:val="00100FB7"/>
    <w:rsid w:val="00116A74"/>
    <w:rsid w:val="00127173"/>
    <w:rsid w:val="00172C3E"/>
    <w:rsid w:val="00212D77"/>
    <w:rsid w:val="002610F1"/>
    <w:rsid w:val="002712A8"/>
    <w:rsid w:val="002718F9"/>
    <w:rsid w:val="00294349"/>
    <w:rsid w:val="00295A96"/>
    <w:rsid w:val="002D4EC1"/>
    <w:rsid w:val="002E454F"/>
    <w:rsid w:val="002F4F28"/>
    <w:rsid w:val="00344350"/>
    <w:rsid w:val="0037647E"/>
    <w:rsid w:val="003F130C"/>
    <w:rsid w:val="00414905"/>
    <w:rsid w:val="004149F3"/>
    <w:rsid w:val="00440FD2"/>
    <w:rsid w:val="00441BA8"/>
    <w:rsid w:val="00443612"/>
    <w:rsid w:val="00475E36"/>
    <w:rsid w:val="004C17A1"/>
    <w:rsid w:val="004E0F1C"/>
    <w:rsid w:val="004F4090"/>
    <w:rsid w:val="0050192D"/>
    <w:rsid w:val="0053554A"/>
    <w:rsid w:val="005370A6"/>
    <w:rsid w:val="00562D2B"/>
    <w:rsid w:val="005B6393"/>
    <w:rsid w:val="005D3096"/>
    <w:rsid w:val="005E2F5E"/>
    <w:rsid w:val="005F21E0"/>
    <w:rsid w:val="00612825"/>
    <w:rsid w:val="00625DDD"/>
    <w:rsid w:val="006642EB"/>
    <w:rsid w:val="006A03D6"/>
    <w:rsid w:val="00714DFD"/>
    <w:rsid w:val="00747C8C"/>
    <w:rsid w:val="00786019"/>
    <w:rsid w:val="007B63F5"/>
    <w:rsid w:val="007C7EF0"/>
    <w:rsid w:val="007E790C"/>
    <w:rsid w:val="007F0AF8"/>
    <w:rsid w:val="007F5E11"/>
    <w:rsid w:val="007F7EBF"/>
    <w:rsid w:val="008202D3"/>
    <w:rsid w:val="00832E7F"/>
    <w:rsid w:val="00850FFE"/>
    <w:rsid w:val="008541FA"/>
    <w:rsid w:val="00865494"/>
    <w:rsid w:val="008A1413"/>
    <w:rsid w:val="008A162B"/>
    <w:rsid w:val="008C2487"/>
    <w:rsid w:val="008D3EDB"/>
    <w:rsid w:val="008D6C63"/>
    <w:rsid w:val="008D7657"/>
    <w:rsid w:val="008E075A"/>
    <w:rsid w:val="008F7BF8"/>
    <w:rsid w:val="0093697D"/>
    <w:rsid w:val="009650E9"/>
    <w:rsid w:val="00992204"/>
    <w:rsid w:val="009E1B0F"/>
    <w:rsid w:val="00A03E7E"/>
    <w:rsid w:val="00A05081"/>
    <w:rsid w:val="00A52F04"/>
    <w:rsid w:val="00A86AEA"/>
    <w:rsid w:val="00A91438"/>
    <w:rsid w:val="00AA56DC"/>
    <w:rsid w:val="00B06BC5"/>
    <w:rsid w:val="00B07FBB"/>
    <w:rsid w:val="00B166E1"/>
    <w:rsid w:val="00B319EF"/>
    <w:rsid w:val="00BB74A7"/>
    <w:rsid w:val="00BE4D40"/>
    <w:rsid w:val="00BE6BE4"/>
    <w:rsid w:val="00BF133B"/>
    <w:rsid w:val="00C0332E"/>
    <w:rsid w:val="00C061AE"/>
    <w:rsid w:val="00CA0839"/>
    <w:rsid w:val="00CB7554"/>
    <w:rsid w:val="00D02FD0"/>
    <w:rsid w:val="00D27CD2"/>
    <w:rsid w:val="00D761AB"/>
    <w:rsid w:val="00DA433E"/>
    <w:rsid w:val="00DF20C9"/>
    <w:rsid w:val="00E05850"/>
    <w:rsid w:val="00E14EFC"/>
    <w:rsid w:val="00E14F5C"/>
    <w:rsid w:val="00E206C4"/>
    <w:rsid w:val="00E3609D"/>
    <w:rsid w:val="00E80BCA"/>
    <w:rsid w:val="00EA2A86"/>
    <w:rsid w:val="00EB1948"/>
    <w:rsid w:val="00EB28A7"/>
    <w:rsid w:val="00EB6C67"/>
    <w:rsid w:val="00EC0522"/>
    <w:rsid w:val="00F50D7C"/>
    <w:rsid w:val="00F81837"/>
    <w:rsid w:val="00F901C4"/>
    <w:rsid w:val="00F97591"/>
    <w:rsid w:val="00FD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795F6"/>
  <w15:chartTrackingRefBased/>
  <w15:docId w15:val="{7DF275F5-0A22-4F31-916B-903986B8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FD"/>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6642EB"/>
    <w:pPr>
      <w:numPr>
        <w:numId w:val="18"/>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A7"/>
    <w:pPr>
      <w:tabs>
        <w:tab w:val="center" w:pos="4680"/>
        <w:tab w:val="right" w:pos="9360"/>
      </w:tabs>
    </w:pPr>
  </w:style>
  <w:style w:type="character" w:customStyle="1" w:styleId="HeaderChar">
    <w:name w:val="Header Char"/>
    <w:basedOn w:val="DefaultParagraphFont"/>
    <w:link w:val="Header"/>
    <w:uiPriority w:val="99"/>
    <w:rsid w:val="00BB74A7"/>
  </w:style>
  <w:style w:type="paragraph" w:styleId="Footer">
    <w:name w:val="footer"/>
    <w:basedOn w:val="Normal"/>
    <w:link w:val="FooterChar"/>
    <w:uiPriority w:val="99"/>
    <w:unhideWhenUsed/>
    <w:rsid w:val="00BB74A7"/>
    <w:pPr>
      <w:tabs>
        <w:tab w:val="center" w:pos="4680"/>
        <w:tab w:val="right" w:pos="9360"/>
      </w:tabs>
    </w:pPr>
  </w:style>
  <w:style w:type="character" w:customStyle="1" w:styleId="FooterChar">
    <w:name w:val="Footer Char"/>
    <w:basedOn w:val="DefaultParagraphFont"/>
    <w:link w:val="Footer"/>
    <w:uiPriority w:val="99"/>
    <w:rsid w:val="00BB74A7"/>
  </w:style>
  <w:style w:type="paragraph" w:styleId="NoSpacing">
    <w:name w:val="No Spacing"/>
    <w:uiPriority w:val="1"/>
    <w:qFormat/>
    <w:rsid w:val="00BB74A7"/>
    <w:pPr>
      <w:spacing w:after="0" w:line="240" w:lineRule="auto"/>
    </w:pPr>
  </w:style>
  <w:style w:type="character" w:styleId="Hyperlink">
    <w:name w:val="Hyperlink"/>
    <w:basedOn w:val="DefaultParagraphFont"/>
    <w:uiPriority w:val="99"/>
    <w:unhideWhenUsed/>
    <w:rsid w:val="00A86AEA"/>
    <w:rPr>
      <w:color w:val="0563C1" w:themeColor="hyperlink"/>
      <w:u w:val="single"/>
    </w:rPr>
  </w:style>
  <w:style w:type="table" w:styleId="TableGrid">
    <w:name w:val="Table Grid"/>
    <w:basedOn w:val="TableNormal"/>
    <w:uiPriority w:val="39"/>
    <w:rsid w:val="0026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E7F"/>
    <w:rPr>
      <w:b/>
      <w:bCs/>
    </w:rPr>
  </w:style>
  <w:style w:type="paragraph" w:styleId="BodyText">
    <w:name w:val="Body Text"/>
    <w:basedOn w:val="Normal"/>
    <w:link w:val="BodyTextChar"/>
    <w:uiPriority w:val="1"/>
    <w:qFormat/>
    <w:rsid w:val="00D761AB"/>
    <w:pPr>
      <w:widowControl w:val="0"/>
      <w:adjustRightInd/>
    </w:pPr>
    <w:rPr>
      <w:rFonts w:ascii="Verdana" w:eastAsia="Verdana" w:hAnsi="Verdana" w:cs="Verdana"/>
      <w:sz w:val="16"/>
      <w:szCs w:val="16"/>
    </w:rPr>
  </w:style>
  <w:style w:type="character" w:customStyle="1" w:styleId="BodyTextChar">
    <w:name w:val="Body Text Char"/>
    <w:basedOn w:val="DefaultParagraphFont"/>
    <w:link w:val="BodyText"/>
    <w:uiPriority w:val="1"/>
    <w:rsid w:val="00D761AB"/>
    <w:rPr>
      <w:rFonts w:ascii="Verdana" w:eastAsia="Verdana" w:hAnsi="Verdana" w:cs="Verdana"/>
      <w:sz w:val="16"/>
      <w:szCs w:val="16"/>
    </w:rPr>
  </w:style>
  <w:style w:type="paragraph" w:styleId="NormalWeb">
    <w:name w:val="Normal (Web)"/>
    <w:basedOn w:val="Normal"/>
    <w:uiPriority w:val="99"/>
    <w:semiHidden/>
    <w:unhideWhenUsed/>
    <w:rsid w:val="00127173"/>
    <w:pPr>
      <w:autoSpaceDE/>
      <w:autoSpaceDN/>
      <w:adjustRightInd/>
      <w:spacing w:before="100" w:beforeAutospacing="1" w:after="100" w:afterAutospacing="1"/>
    </w:pPr>
    <w:rPr>
      <w:rFonts w:ascii="Times New Roman" w:hAnsi="Times New Roman"/>
    </w:rPr>
  </w:style>
  <w:style w:type="character" w:customStyle="1" w:styleId="spelle">
    <w:name w:val="spelle"/>
    <w:basedOn w:val="DefaultParagraphFont"/>
    <w:rsid w:val="00127173"/>
  </w:style>
  <w:style w:type="paragraph" w:styleId="ListParagraph">
    <w:name w:val="List Paragraph"/>
    <w:basedOn w:val="Normal"/>
    <w:uiPriority w:val="34"/>
    <w:qFormat/>
    <w:rsid w:val="00EB1948"/>
    <w:pPr>
      <w:ind w:left="720"/>
      <w:contextualSpacing/>
    </w:pPr>
  </w:style>
  <w:style w:type="paragraph" w:styleId="BalloonText">
    <w:name w:val="Balloon Text"/>
    <w:basedOn w:val="Normal"/>
    <w:link w:val="BalloonTextChar"/>
    <w:uiPriority w:val="99"/>
    <w:semiHidden/>
    <w:unhideWhenUsed/>
    <w:rsid w:val="0027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8F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D3EDB"/>
    <w:rPr>
      <w:color w:val="954F72" w:themeColor="followedHyperlink"/>
      <w:u w:val="single"/>
    </w:rPr>
  </w:style>
  <w:style w:type="character" w:styleId="UnresolvedMention">
    <w:name w:val="Unresolved Mention"/>
    <w:basedOn w:val="DefaultParagraphFont"/>
    <w:uiPriority w:val="99"/>
    <w:semiHidden/>
    <w:unhideWhenUsed/>
    <w:rsid w:val="008D3EDB"/>
    <w:rPr>
      <w:color w:val="605E5C"/>
      <w:shd w:val="clear" w:color="auto" w:fill="E1DFDD"/>
    </w:rPr>
  </w:style>
  <w:style w:type="paragraph" w:styleId="List">
    <w:name w:val="List"/>
    <w:basedOn w:val="BlockText"/>
    <w:rsid w:val="008D3EDB"/>
    <w:pPr>
      <w:numPr>
        <w:numId w:val="17"/>
      </w:numPr>
      <w:pBdr>
        <w:top w:val="none" w:sz="0" w:space="0" w:color="auto"/>
        <w:left w:val="none" w:sz="0" w:space="0" w:color="auto"/>
        <w:bottom w:val="none" w:sz="0" w:space="0" w:color="auto"/>
        <w:right w:val="none" w:sz="0" w:space="0" w:color="auto"/>
      </w:pBdr>
      <w:tabs>
        <w:tab w:val="num" w:pos="360"/>
      </w:tabs>
      <w:autoSpaceDE/>
      <w:autoSpaceDN/>
      <w:adjustRightInd/>
      <w:spacing w:before="100" w:beforeAutospacing="1" w:after="100" w:afterAutospacing="1"/>
      <w:ind w:left="720" w:right="720" w:firstLine="0"/>
    </w:pPr>
    <w:rPr>
      <w:rFonts w:ascii="Times New Roman" w:eastAsia="Times New Roman" w:hAnsi="Times New Roman" w:cs="Times New Roman"/>
      <w:iCs w:val="0"/>
      <w:color w:val="auto"/>
    </w:rPr>
  </w:style>
  <w:style w:type="paragraph" w:styleId="List2">
    <w:name w:val="List 2"/>
    <w:basedOn w:val="List"/>
    <w:rsid w:val="008D3EDB"/>
    <w:pPr>
      <w:numPr>
        <w:ilvl w:val="1"/>
      </w:numPr>
      <w:tabs>
        <w:tab w:val="num" w:pos="360"/>
      </w:tabs>
      <w:ind w:left="1440"/>
    </w:pPr>
  </w:style>
  <w:style w:type="paragraph" w:styleId="BlockText">
    <w:name w:val="Block Text"/>
    <w:basedOn w:val="Normal"/>
    <w:uiPriority w:val="99"/>
    <w:semiHidden/>
    <w:unhideWhenUsed/>
    <w:rsid w:val="008D3ED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styleId="CommentReference">
    <w:name w:val="annotation reference"/>
    <w:basedOn w:val="DefaultParagraphFont"/>
    <w:uiPriority w:val="99"/>
    <w:semiHidden/>
    <w:unhideWhenUsed/>
    <w:rsid w:val="008D3EDB"/>
    <w:rPr>
      <w:sz w:val="16"/>
      <w:szCs w:val="16"/>
    </w:rPr>
  </w:style>
  <w:style w:type="paragraph" w:customStyle="1" w:styleId="LetterName">
    <w:name w:val="Letter Name"/>
    <w:basedOn w:val="Normal"/>
    <w:link w:val="LetterNameChar"/>
    <w:qFormat/>
    <w:rsid w:val="008A1413"/>
    <w:pPr>
      <w:tabs>
        <w:tab w:val="center" w:pos="4680"/>
        <w:tab w:val="right" w:pos="9360"/>
      </w:tabs>
      <w:jc w:val="center"/>
    </w:pPr>
    <w:rPr>
      <w:rFonts w:ascii="Arial" w:hAnsi="Arial"/>
      <w:caps/>
    </w:rPr>
  </w:style>
  <w:style w:type="character" w:customStyle="1" w:styleId="LetterNameChar">
    <w:name w:val="Letter Name Char"/>
    <w:basedOn w:val="DefaultParagraphFont"/>
    <w:link w:val="LetterName"/>
    <w:rsid w:val="008A1413"/>
    <w:rPr>
      <w:rFonts w:ascii="Arial" w:eastAsia="Times New Roman" w:hAnsi="Arial" w:cs="Times New Roman"/>
      <w:caps/>
      <w:sz w:val="24"/>
      <w:szCs w:val="24"/>
    </w:rPr>
  </w:style>
  <w:style w:type="paragraph" w:styleId="EndnoteText">
    <w:name w:val="endnote text"/>
    <w:basedOn w:val="Normal"/>
    <w:link w:val="EndnoteTextChar"/>
    <w:uiPriority w:val="99"/>
    <w:semiHidden/>
    <w:unhideWhenUsed/>
    <w:rsid w:val="008A1413"/>
    <w:rPr>
      <w:sz w:val="20"/>
      <w:szCs w:val="20"/>
    </w:rPr>
  </w:style>
  <w:style w:type="character" w:customStyle="1" w:styleId="EndnoteTextChar">
    <w:name w:val="Endnote Text Char"/>
    <w:basedOn w:val="DefaultParagraphFont"/>
    <w:link w:val="EndnoteText"/>
    <w:uiPriority w:val="99"/>
    <w:semiHidden/>
    <w:rsid w:val="008A1413"/>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8A1413"/>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NNFPLJ+TimesNewRoman" w:eastAsia="Times New Roman" w:hAnsi="NNFPLJ+TimesNewRoman" w:cs="Times New Roman"/>
      <w:sz w:val="20"/>
      <w:szCs w:val="20"/>
    </w:rPr>
  </w:style>
  <w:style w:type="paragraph" w:customStyle="1" w:styleId="Default">
    <w:name w:val="Default"/>
    <w:rsid w:val="006642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6642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642EB"/>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34866">
      <w:bodyDiv w:val="1"/>
      <w:marLeft w:val="0"/>
      <w:marRight w:val="0"/>
      <w:marTop w:val="0"/>
      <w:marBottom w:val="0"/>
      <w:divBdr>
        <w:top w:val="none" w:sz="0" w:space="0" w:color="auto"/>
        <w:left w:val="none" w:sz="0" w:space="0" w:color="auto"/>
        <w:bottom w:val="none" w:sz="0" w:space="0" w:color="auto"/>
        <w:right w:val="none" w:sz="0" w:space="0" w:color="auto"/>
      </w:divBdr>
    </w:div>
    <w:div w:id="248387293">
      <w:bodyDiv w:val="1"/>
      <w:marLeft w:val="0"/>
      <w:marRight w:val="0"/>
      <w:marTop w:val="0"/>
      <w:marBottom w:val="0"/>
      <w:divBdr>
        <w:top w:val="none" w:sz="0" w:space="0" w:color="auto"/>
        <w:left w:val="none" w:sz="0" w:space="0" w:color="auto"/>
        <w:bottom w:val="none" w:sz="0" w:space="0" w:color="auto"/>
        <w:right w:val="none" w:sz="0" w:space="0" w:color="auto"/>
      </w:divBdr>
    </w:div>
    <w:div w:id="431242601">
      <w:bodyDiv w:val="1"/>
      <w:marLeft w:val="0"/>
      <w:marRight w:val="0"/>
      <w:marTop w:val="0"/>
      <w:marBottom w:val="0"/>
      <w:divBdr>
        <w:top w:val="none" w:sz="0" w:space="0" w:color="auto"/>
        <w:left w:val="none" w:sz="0" w:space="0" w:color="auto"/>
        <w:bottom w:val="none" w:sz="0" w:space="0" w:color="auto"/>
        <w:right w:val="none" w:sz="0" w:space="0" w:color="auto"/>
      </w:divBdr>
      <w:divsChild>
        <w:div w:id="142233255">
          <w:marLeft w:val="0"/>
          <w:marRight w:val="0"/>
          <w:marTop w:val="0"/>
          <w:marBottom w:val="0"/>
          <w:divBdr>
            <w:top w:val="none" w:sz="0" w:space="0" w:color="auto"/>
            <w:left w:val="none" w:sz="0" w:space="0" w:color="auto"/>
            <w:bottom w:val="none" w:sz="0" w:space="0" w:color="auto"/>
            <w:right w:val="none" w:sz="0" w:space="0" w:color="auto"/>
          </w:divBdr>
        </w:div>
      </w:divsChild>
    </w:div>
    <w:div w:id="555164344">
      <w:bodyDiv w:val="1"/>
      <w:marLeft w:val="0"/>
      <w:marRight w:val="0"/>
      <w:marTop w:val="0"/>
      <w:marBottom w:val="0"/>
      <w:divBdr>
        <w:top w:val="none" w:sz="0" w:space="0" w:color="auto"/>
        <w:left w:val="none" w:sz="0" w:space="0" w:color="auto"/>
        <w:bottom w:val="none" w:sz="0" w:space="0" w:color="auto"/>
        <w:right w:val="none" w:sz="0" w:space="0" w:color="auto"/>
      </w:divBdr>
      <w:divsChild>
        <w:div w:id="966661769">
          <w:marLeft w:val="0"/>
          <w:marRight w:val="0"/>
          <w:marTop w:val="0"/>
          <w:marBottom w:val="0"/>
          <w:divBdr>
            <w:top w:val="none" w:sz="0" w:space="0" w:color="auto"/>
            <w:left w:val="none" w:sz="0" w:space="0" w:color="auto"/>
            <w:bottom w:val="none" w:sz="0" w:space="0" w:color="auto"/>
            <w:right w:val="none" w:sz="0" w:space="0" w:color="auto"/>
          </w:divBdr>
          <w:divsChild>
            <w:div w:id="1861162634">
              <w:marLeft w:val="0"/>
              <w:marRight w:val="0"/>
              <w:marTop w:val="0"/>
              <w:marBottom w:val="0"/>
              <w:divBdr>
                <w:top w:val="none" w:sz="0" w:space="0" w:color="auto"/>
                <w:left w:val="none" w:sz="0" w:space="0" w:color="auto"/>
                <w:bottom w:val="none" w:sz="0" w:space="0" w:color="auto"/>
                <w:right w:val="none" w:sz="0" w:space="0" w:color="auto"/>
              </w:divBdr>
            </w:div>
            <w:div w:id="1079861685">
              <w:marLeft w:val="0"/>
              <w:marRight w:val="0"/>
              <w:marTop w:val="0"/>
              <w:marBottom w:val="0"/>
              <w:divBdr>
                <w:top w:val="none" w:sz="0" w:space="0" w:color="auto"/>
                <w:left w:val="none" w:sz="0" w:space="0" w:color="auto"/>
                <w:bottom w:val="none" w:sz="0" w:space="0" w:color="auto"/>
                <w:right w:val="none" w:sz="0" w:space="0" w:color="auto"/>
              </w:divBdr>
            </w:div>
            <w:div w:id="1959528359">
              <w:marLeft w:val="0"/>
              <w:marRight w:val="0"/>
              <w:marTop w:val="0"/>
              <w:marBottom w:val="0"/>
              <w:divBdr>
                <w:top w:val="none" w:sz="0" w:space="0" w:color="auto"/>
                <w:left w:val="none" w:sz="0" w:space="0" w:color="auto"/>
                <w:bottom w:val="none" w:sz="0" w:space="0" w:color="auto"/>
                <w:right w:val="none" w:sz="0" w:space="0" w:color="auto"/>
              </w:divBdr>
            </w:div>
            <w:div w:id="5427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1155">
      <w:bodyDiv w:val="1"/>
      <w:marLeft w:val="0"/>
      <w:marRight w:val="0"/>
      <w:marTop w:val="0"/>
      <w:marBottom w:val="0"/>
      <w:divBdr>
        <w:top w:val="none" w:sz="0" w:space="0" w:color="auto"/>
        <w:left w:val="none" w:sz="0" w:space="0" w:color="auto"/>
        <w:bottom w:val="none" w:sz="0" w:space="0" w:color="auto"/>
        <w:right w:val="none" w:sz="0" w:space="0" w:color="auto"/>
      </w:divBdr>
    </w:div>
    <w:div w:id="1562014253">
      <w:bodyDiv w:val="1"/>
      <w:marLeft w:val="0"/>
      <w:marRight w:val="0"/>
      <w:marTop w:val="0"/>
      <w:marBottom w:val="0"/>
      <w:divBdr>
        <w:top w:val="none" w:sz="0" w:space="0" w:color="auto"/>
        <w:left w:val="none" w:sz="0" w:space="0" w:color="auto"/>
        <w:bottom w:val="none" w:sz="0" w:space="0" w:color="auto"/>
        <w:right w:val="none" w:sz="0" w:space="0" w:color="auto"/>
      </w:divBdr>
    </w:div>
    <w:div w:id="1664891204">
      <w:bodyDiv w:val="1"/>
      <w:marLeft w:val="0"/>
      <w:marRight w:val="0"/>
      <w:marTop w:val="0"/>
      <w:marBottom w:val="0"/>
      <w:divBdr>
        <w:top w:val="none" w:sz="0" w:space="0" w:color="auto"/>
        <w:left w:val="none" w:sz="0" w:space="0" w:color="auto"/>
        <w:bottom w:val="none" w:sz="0" w:space="0" w:color="auto"/>
        <w:right w:val="none" w:sz="0" w:space="0" w:color="auto"/>
      </w:divBdr>
    </w:div>
    <w:div w:id="16753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45cfr4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2F30-1189-490A-B96C-90DA3DF0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13</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Division of Research</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 Denise A</dc:creator>
  <cp:keywords/>
  <dc:description/>
  <cp:lastModifiedBy>Jennifer Robinson</cp:lastModifiedBy>
  <cp:revision>3</cp:revision>
  <cp:lastPrinted>2023-03-10T13:58:00Z</cp:lastPrinted>
  <dcterms:created xsi:type="dcterms:W3CDTF">2024-07-30T13:34:00Z</dcterms:created>
  <dcterms:modified xsi:type="dcterms:W3CDTF">2024-07-30T13:52:00Z</dcterms:modified>
</cp:coreProperties>
</file>