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FC3E1" w14:textId="7F1A7634" w:rsidR="00171032" w:rsidRDefault="00607A95">
      <w:pPr>
        <w:pStyle w:val="PrimarySectionTextNoHangingIndent-HCG"/>
        <w:spacing w:after="0"/>
        <w:jc w:val="center"/>
        <w:rPr>
          <w:sz w:val="24"/>
          <w:szCs w:val="24"/>
        </w:rPr>
      </w:pPr>
      <w:r>
        <w:rPr>
          <w:sz w:val="24"/>
          <w:szCs w:val="24"/>
        </w:rPr>
        <w:t xml:space="preserve">HRP-416 | </w:t>
      </w:r>
      <w:r>
        <w:rPr>
          <w:rFonts w:cs="Arial"/>
          <w:sz w:val="24"/>
          <w:szCs w:val="24"/>
        </w:rPr>
        <w:t>7/31/2023</w:t>
      </w:r>
      <w:r>
        <w:rPr>
          <w:sz w:val="24"/>
          <w:szCs w:val="24"/>
        </w:rPr>
        <w:t xml:space="preserve"> </w:t>
      </w:r>
    </w:p>
    <w:p w14:paraId="7BEE12AC" w14:textId="77777777" w:rsidR="00171032" w:rsidRDefault="00171032">
      <w:pPr>
        <w:pStyle w:val="PrimarySectionTextNoHangingIndent-HCG"/>
        <w:spacing w:after="0"/>
        <w:jc w:val="center"/>
      </w:pPr>
    </w:p>
    <w:p w14:paraId="1E53DF94" w14:textId="772542E8" w:rsidR="00171032" w:rsidRDefault="00607A95">
      <w:pPr>
        <w:pStyle w:val="DocumentTitle-HCG"/>
        <w:spacing w:before="0" w:line="360" w:lineRule="auto"/>
        <w:rPr>
          <w:color w:val="auto"/>
        </w:rPr>
      </w:pPr>
      <w:r>
        <w:rPr>
          <w:color w:val="auto"/>
        </w:rPr>
        <w:t>CHECKLIST: Children</w:t>
      </w:r>
    </w:p>
    <w:p w14:paraId="5FCE5E4F" w14:textId="77777777" w:rsidR="00171032" w:rsidRPr="00BD525B" w:rsidRDefault="00171032" w:rsidP="00BD525B">
      <w:pPr>
        <w:pStyle w:val="ChecklistBasis"/>
        <w:spacing w:line="276" w:lineRule="auto"/>
        <w:rPr>
          <w:rFonts w:ascii="Arial" w:hAnsi="Arial" w:cs="Arial"/>
          <w:sz w:val="22"/>
          <w:szCs w:val="28"/>
        </w:rPr>
      </w:pPr>
    </w:p>
    <w:p w14:paraId="3818EE45" w14:textId="6A90F8CF" w:rsidR="00171032" w:rsidRPr="00BD525B" w:rsidRDefault="00607A95" w:rsidP="00BD525B">
      <w:pPr>
        <w:pStyle w:val="ChecklistBasis"/>
        <w:spacing w:line="276" w:lineRule="auto"/>
        <w:rPr>
          <w:rFonts w:ascii="Arial" w:hAnsi="Arial" w:cs="Arial"/>
          <w:sz w:val="22"/>
          <w:szCs w:val="22"/>
        </w:rPr>
      </w:pPr>
      <w:r w:rsidRPr="00BD525B">
        <w:rPr>
          <w:rFonts w:ascii="Arial" w:hAnsi="Arial" w:cs="Arial"/>
          <w:sz w:val="22"/>
          <w:szCs w:val="22"/>
        </w:rPr>
        <w:t xml:space="preserve">The purpose of this checklist is to provide support for IRB members or the </w:t>
      </w:r>
      <w:r w:rsidRPr="00BD525B">
        <w:rPr>
          <w:rFonts w:ascii="Arial" w:hAnsi="Arial" w:cs="Arial"/>
          <w:sz w:val="22"/>
          <w:szCs w:val="22"/>
          <w:u w:val="double"/>
        </w:rPr>
        <w:t>Designated Reviewer</w:t>
      </w:r>
      <w:r w:rsidRPr="00BD525B">
        <w:rPr>
          <w:rFonts w:ascii="Arial" w:hAnsi="Arial" w:cs="Arial"/>
          <w:sz w:val="22"/>
          <w:szCs w:val="22"/>
        </w:rPr>
        <w:t xml:space="preserve"> following HRP-314 - WORKSHEET - Criteria for Approval when research involves children as subjects. This checklist must be used for all reviews (initial, continuing, modification, review by the convened IRB, and review using the expedited procedure.)</w:t>
      </w:r>
      <w:r w:rsidRPr="00BD525B">
        <w:rPr>
          <w:rStyle w:val="EndnoteReference"/>
          <w:rFonts w:ascii="Arial" w:hAnsi="Arial" w:cs="Arial"/>
          <w:sz w:val="22"/>
          <w:szCs w:val="22"/>
        </w:rPr>
        <w:endnoteReference w:id="2"/>
      </w:r>
    </w:p>
    <w:p w14:paraId="2F799333" w14:textId="77777777" w:rsidR="00171032" w:rsidRPr="00BD525B" w:rsidRDefault="00607A95" w:rsidP="00BD525B">
      <w:pPr>
        <w:pStyle w:val="ChecklistBasis"/>
        <w:numPr>
          <w:ilvl w:val="0"/>
          <w:numId w:val="5"/>
        </w:numPr>
        <w:spacing w:line="276" w:lineRule="auto"/>
        <w:rPr>
          <w:rFonts w:ascii="Arial" w:hAnsi="Arial" w:cs="Arial"/>
          <w:sz w:val="22"/>
          <w:szCs w:val="22"/>
        </w:rPr>
      </w:pPr>
      <w:r w:rsidRPr="00BD525B">
        <w:rPr>
          <w:rFonts w:ascii="Arial" w:hAnsi="Arial" w:cs="Arial"/>
          <w:sz w:val="22"/>
          <w:szCs w:val="22"/>
        </w:rPr>
        <w:t xml:space="preserve">For initial review using the expedited procedure and modifications and continuing reviews where the determinations relevant to this checklist made on the previous review have changed, the </w:t>
      </w:r>
      <w:r w:rsidRPr="00BD525B">
        <w:rPr>
          <w:rFonts w:ascii="Arial" w:hAnsi="Arial" w:cs="Arial"/>
          <w:sz w:val="22"/>
          <w:szCs w:val="22"/>
          <w:u w:val="double"/>
        </w:rPr>
        <w:t>Designated Reviewer</w:t>
      </w:r>
      <w:r w:rsidRPr="00BD525B">
        <w:rPr>
          <w:rFonts w:ascii="Arial" w:hAnsi="Arial" w:cs="Arial"/>
          <w:sz w:val="22"/>
          <w:szCs w:val="22"/>
        </w:rPr>
        <w:t xml:space="preserve"> completes this checklist to document determinations required by the regulations along with protocol specific findings justifying those determinations. The </w:t>
      </w:r>
      <w:r w:rsidRPr="00BD525B">
        <w:rPr>
          <w:rFonts w:ascii="Arial" w:hAnsi="Arial" w:cs="Arial"/>
          <w:sz w:val="22"/>
          <w:szCs w:val="22"/>
          <w:u w:val="double"/>
        </w:rPr>
        <w:t>Designated Reviewer</w:t>
      </w:r>
      <w:r w:rsidRPr="00BD525B">
        <w:rPr>
          <w:rFonts w:ascii="Arial" w:hAnsi="Arial" w:cs="Arial"/>
          <w:sz w:val="22"/>
          <w:szCs w:val="22"/>
        </w:rPr>
        <w:t xml:space="preserve"> attaches this checklist to “Submit Non-Committee Review” activity. The IRB Office retains this checklist in the protocol file.</w:t>
      </w:r>
    </w:p>
    <w:p w14:paraId="6610E5F7" w14:textId="77777777" w:rsidR="00171032" w:rsidRPr="00BD525B" w:rsidRDefault="00607A95" w:rsidP="00BD525B">
      <w:pPr>
        <w:pStyle w:val="ChecklistBasis"/>
        <w:numPr>
          <w:ilvl w:val="0"/>
          <w:numId w:val="5"/>
        </w:numPr>
        <w:spacing w:line="276" w:lineRule="auto"/>
        <w:rPr>
          <w:rFonts w:ascii="Arial" w:hAnsi="Arial" w:cs="Arial"/>
          <w:sz w:val="22"/>
          <w:szCs w:val="22"/>
        </w:rPr>
      </w:pPr>
      <w:r w:rsidRPr="00BD525B">
        <w:rPr>
          <w:rFonts w:ascii="Arial" w:hAnsi="Arial" w:cs="Arial"/>
          <w:sz w:val="22"/>
          <w:szCs w:val="22"/>
        </w:rPr>
        <w:t>For initial review using the convened IRB and for modifications and continuing reviews where the determinations relevant to this checklist made on the previous review have changed, one of the following two options may be used:</w:t>
      </w:r>
    </w:p>
    <w:p w14:paraId="315317C9" w14:textId="77777777" w:rsidR="00171032" w:rsidRPr="00BD525B" w:rsidRDefault="00607A95" w:rsidP="00BD525B">
      <w:pPr>
        <w:pStyle w:val="ChecklistBasis"/>
        <w:numPr>
          <w:ilvl w:val="0"/>
          <w:numId w:val="6"/>
        </w:numPr>
        <w:spacing w:line="276" w:lineRule="auto"/>
        <w:rPr>
          <w:rFonts w:ascii="Arial" w:hAnsi="Arial" w:cs="Arial"/>
          <w:sz w:val="22"/>
          <w:szCs w:val="22"/>
        </w:rPr>
      </w:pPr>
      <w:r w:rsidRPr="00BD525B">
        <w:rPr>
          <w:rFonts w:ascii="Arial" w:hAnsi="Arial" w:cs="Arial"/>
          <w:sz w:val="22"/>
          <w:szCs w:val="22"/>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5BC458CD" w14:textId="2EBE5295" w:rsidR="00171032" w:rsidRPr="00BD525B" w:rsidRDefault="00607A95" w:rsidP="00BD525B">
      <w:pPr>
        <w:pStyle w:val="ChecklistBasis"/>
        <w:numPr>
          <w:ilvl w:val="0"/>
          <w:numId w:val="6"/>
        </w:numPr>
        <w:spacing w:line="276" w:lineRule="auto"/>
        <w:rPr>
          <w:rFonts w:ascii="Arial" w:hAnsi="Arial" w:cs="Arial"/>
          <w:sz w:val="22"/>
          <w:szCs w:val="22"/>
        </w:rPr>
      </w:pPr>
      <w:r w:rsidRPr="00BD525B">
        <w:rPr>
          <w:rFonts w:ascii="Arial" w:hAnsi="Arial" w:cs="Arial"/>
          <w:sz w:val="22"/>
          <w:szCs w:val="22"/>
        </w:rPr>
        <w:t xml:space="preserve">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 </w:t>
      </w:r>
    </w:p>
    <w:p w14:paraId="5672EBC1" w14:textId="06627F44" w:rsidR="00171032" w:rsidRDefault="00171032">
      <w:pPr>
        <w:pStyle w:val="ChecklistBasis"/>
        <w:rPr>
          <w:rFonts w:ascii="Arial" w:hAnsi="Arial" w:cs="Arial"/>
          <w:color w:val="00FF00"/>
          <w:sz w:val="22"/>
          <w:szCs w:val="22"/>
        </w:rPr>
      </w:pPr>
    </w:p>
    <w:p w14:paraId="5C850D43" w14:textId="31361641" w:rsidR="00171032" w:rsidRDefault="00607A95">
      <w:pPr>
        <w:pStyle w:val="ChecklistBasis"/>
        <w:rPr>
          <w:rFonts w:ascii="Arial" w:hAnsi="Arial" w:cs="Arial"/>
          <w:b/>
          <w:bCs/>
          <w:sz w:val="22"/>
          <w:szCs w:val="22"/>
        </w:rPr>
      </w:pPr>
      <w:r>
        <w:rPr>
          <w:rFonts w:ascii="Arial" w:hAnsi="Arial" w:cs="Arial"/>
          <w:b/>
          <w:bCs/>
          <w:sz w:val="22"/>
          <w:szCs w:val="22"/>
        </w:rPr>
        <w:t>Use a separate checklist for each child determination for a study.</w:t>
      </w:r>
    </w:p>
    <w:p w14:paraId="131445AC" w14:textId="303869CF" w:rsidR="00171032" w:rsidRDefault="00607A95">
      <w:pPr>
        <w:pStyle w:val="SectionHeading-HCG"/>
        <w:numPr>
          <w:ilvl w:val="0"/>
          <w:numId w:val="8"/>
        </w:numPr>
        <w:rPr>
          <w:color w:val="auto"/>
          <w:sz w:val="22"/>
          <w:szCs w:val="22"/>
        </w:rPr>
      </w:pPr>
      <w:r>
        <w:rPr>
          <w:color w:val="auto"/>
          <w:sz w:val="22"/>
          <w:szCs w:val="22"/>
        </w:rPr>
        <w:t>Submission Information</w:t>
      </w:r>
    </w:p>
    <w:p w14:paraId="13A83764" w14:textId="77777777" w:rsidR="00171032" w:rsidRDefault="00171032">
      <w:pPr>
        <w:pStyle w:val="PrimarySectionTextHangingCheckboxes-HCG"/>
        <w:ind w:left="0" w:firstLine="0"/>
        <w:rPr>
          <w:rFonts w:cs="Arial"/>
        </w:rPr>
      </w:pPr>
    </w:p>
    <w:tbl>
      <w:tblPr>
        <w:tblStyle w:val="TableGrid"/>
        <w:tblW w:w="0" w:type="auto"/>
        <w:tblLook w:val="04A0" w:firstRow="1" w:lastRow="0" w:firstColumn="1" w:lastColumn="0" w:noHBand="0" w:noVBand="1"/>
      </w:tblPr>
      <w:tblGrid>
        <w:gridCol w:w="2156"/>
        <w:gridCol w:w="8634"/>
      </w:tblGrid>
      <w:tr w:rsidR="00171032" w14:paraId="3FAD3F2E" w14:textId="77777777">
        <w:tc>
          <w:tcPr>
            <w:tcW w:w="2156" w:type="dxa"/>
            <w:shd w:val="clear" w:color="auto" w:fill="D9D9D9" w:themeFill="background1" w:themeFillShade="D9"/>
          </w:tcPr>
          <w:p w14:paraId="6A1C29D1" w14:textId="77777777" w:rsidR="00171032" w:rsidRDefault="00607A95">
            <w:pPr>
              <w:jc w:val="right"/>
              <w:rPr>
                <w:rFonts w:ascii="Arial" w:hAnsi="Arial" w:cs="Arial"/>
                <w:b/>
                <w:bCs/>
              </w:rPr>
            </w:pPr>
            <w:r>
              <w:rPr>
                <w:rFonts w:ascii="Arial" w:hAnsi="Arial" w:cs="Arial"/>
                <w:b/>
                <w:bCs/>
              </w:rPr>
              <w:t>Basic Information</w:t>
            </w:r>
          </w:p>
        </w:tc>
        <w:tc>
          <w:tcPr>
            <w:tcW w:w="8634" w:type="dxa"/>
            <w:shd w:val="clear" w:color="auto" w:fill="D9D9D9" w:themeFill="background1" w:themeFillShade="D9"/>
          </w:tcPr>
          <w:p w14:paraId="557D36D4" w14:textId="77777777" w:rsidR="00171032" w:rsidRDefault="00607A95">
            <w:pPr>
              <w:rPr>
                <w:rFonts w:ascii="Arial" w:hAnsi="Arial" w:cs="Arial"/>
                <w:color w:val="767171" w:themeColor="background2" w:themeShade="80"/>
              </w:rPr>
            </w:pPr>
            <w:r>
              <w:rPr>
                <w:rFonts w:ascii="Arial" w:hAnsi="Arial" w:cs="Arial"/>
                <w:b/>
                <w:bCs/>
              </w:rPr>
              <w:t>Submission Details</w:t>
            </w:r>
          </w:p>
        </w:tc>
      </w:tr>
      <w:tr w:rsidR="00171032" w14:paraId="3ED93A2A" w14:textId="77777777">
        <w:tc>
          <w:tcPr>
            <w:tcW w:w="2156" w:type="dxa"/>
          </w:tcPr>
          <w:p w14:paraId="745D8B38" w14:textId="77777777" w:rsidR="00171032" w:rsidRDefault="00607A95">
            <w:pPr>
              <w:jc w:val="right"/>
              <w:rPr>
                <w:rFonts w:ascii="Arial" w:hAnsi="Arial" w:cs="Arial"/>
              </w:rPr>
            </w:pPr>
            <w:r>
              <w:rPr>
                <w:rFonts w:ascii="Arial" w:hAnsi="Arial" w:cs="Arial"/>
              </w:rPr>
              <w:t>IRB Number:</w:t>
            </w:r>
          </w:p>
        </w:tc>
        <w:sdt>
          <w:sdtPr>
            <w:rPr>
              <w:rFonts w:ascii="Arial" w:hAnsi="Arial" w:cs="Arial"/>
            </w:rPr>
            <w:id w:val="-140662443"/>
            <w:placeholder>
              <w:docPart w:val="5CF333C5CECB41DBB95826242B466B93"/>
            </w:placeholder>
            <w:showingPlcHdr/>
          </w:sdtPr>
          <w:sdtEndPr/>
          <w:sdtContent>
            <w:tc>
              <w:tcPr>
                <w:tcW w:w="8634" w:type="dxa"/>
              </w:tcPr>
              <w:p w14:paraId="43B2D66F" w14:textId="77777777" w:rsidR="00171032" w:rsidRDefault="00607A95">
                <w:pPr>
                  <w:rPr>
                    <w:rFonts w:ascii="Arial" w:hAnsi="Arial" w:cs="Arial"/>
                  </w:rPr>
                </w:pPr>
                <w:r>
                  <w:rPr>
                    <w:rStyle w:val="PlaceholderText"/>
                    <w:color w:val="auto"/>
                  </w:rPr>
                  <w:t>Click or tap here to enter text.</w:t>
                </w:r>
              </w:p>
            </w:tc>
          </w:sdtContent>
        </w:sdt>
      </w:tr>
      <w:tr w:rsidR="00171032" w14:paraId="2E7A2E6C" w14:textId="77777777">
        <w:tc>
          <w:tcPr>
            <w:tcW w:w="2156" w:type="dxa"/>
          </w:tcPr>
          <w:p w14:paraId="2E992EEE" w14:textId="77777777" w:rsidR="00171032" w:rsidRDefault="00607A95">
            <w:pPr>
              <w:jc w:val="right"/>
              <w:rPr>
                <w:rFonts w:ascii="Arial" w:hAnsi="Arial" w:cs="Arial"/>
              </w:rPr>
            </w:pPr>
            <w:r>
              <w:rPr>
                <w:rFonts w:ascii="Arial" w:hAnsi="Arial" w:cs="Arial"/>
              </w:rPr>
              <w:t>Study Title:</w:t>
            </w:r>
          </w:p>
        </w:tc>
        <w:sdt>
          <w:sdtPr>
            <w:rPr>
              <w:rFonts w:ascii="Arial" w:hAnsi="Arial" w:cs="Arial"/>
            </w:rPr>
            <w:id w:val="759410883"/>
            <w:placeholder>
              <w:docPart w:val="FC69A41A5964469F9B55DC18897D22BA"/>
            </w:placeholder>
            <w:showingPlcHdr/>
          </w:sdtPr>
          <w:sdtEndPr/>
          <w:sdtContent>
            <w:tc>
              <w:tcPr>
                <w:tcW w:w="8634" w:type="dxa"/>
              </w:tcPr>
              <w:p w14:paraId="45AA39DA" w14:textId="77777777" w:rsidR="00171032" w:rsidRDefault="00607A95">
                <w:pPr>
                  <w:rPr>
                    <w:rFonts w:ascii="Arial" w:hAnsi="Arial" w:cs="Arial"/>
                  </w:rPr>
                </w:pPr>
                <w:r>
                  <w:rPr>
                    <w:rStyle w:val="PlaceholderText"/>
                    <w:color w:val="auto"/>
                  </w:rPr>
                  <w:t>Click or tap here to enter text.</w:t>
                </w:r>
              </w:p>
            </w:tc>
          </w:sdtContent>
        </w:sdt>
      </w:tr>
      <w:tr w:rsidR="00171032" w14:paraId="7E1DD658" w14:textId="77777777">
        <w:tc>
          <w:tcPr>
            <w:tcW w:w="2156" w:type="dxa"/>
          </w:tcPr>
          <w:p w14:paraId="2053B0FD" w14:textId="77777777" w:rsidR="00171032" w:rsidRDefault="00607A95">
            <w:pPr>
              <w:jc w:val="right"/>
              <w:rPr>
                <w:rFonts w:ascii="Arial" w:hAnsi="Arial" w:cs="Arial"/>
              </w:rPr>
            </w:pPr>
            <w:r>
              <w:rPr>
                <w:rFonts w:ascii="Arial" w:hAnsi="Arial" w:cs="Arial"/>
              </w:rPr>
              <w:t>Short Title:</w:t>
            </w:r>
          </w:p>
        </w:tc>
        <w:sdt>
          <w:sdtPr>
            <w:rPr>
              <w:rFonts w:ascii="Arial" w:hAnsi="Arial" w:cs="Arial"/>
            </w:rPr>
            <w:id w:val="-285275802"/>
            <w:placeholder>
              <w:docPart w:val="DDF458360A0D46D4B7197E8773AC8BE6"/>
            </w:placeholder>
            <w:showingPlcHdr/>
          </w:sdtPr>
          <w:sdtEndPr/>
          <w:sdtContent>
            <w:tc>
              <w:tcPr>
                <w:tcW w:w="8634" w:type="dxa"/>
              </w:tcPr>
              <w:p w14:paraId="45B9A5E3" w14:textId="77777777" w:rsidR="00171032" w:rsidRDefault="00607A95">
                <w:pPr>
                  <w:rPr>
                    <w:rFonts w:ascii="Arial" w:hAnsi="Arial" w:cs="Arial"/>
                  </w:rPr>
                </w:pPr>
                <w:r>
                  <w:rPr>
                    <w:rStyle w:val="PlaceholderText"/>
                    <w:color w:val="auto"/>
                  </w:rPr>
                  <w:t>Click or tap here to enter text.</w:t>
                </w:r>
              </w:p>
            </w:tc>
          </w:sdtContent>
        </w:sdt>
      </w:tr>
      <w:tr w:rsidR="00171032" w14:paraId="5206AB2F" w14:textId="77777777">
        <w:tc>
          <w:tcPr>
            <w:tcW w:w="2156" w:type="dxa"/>
          </w:tcPr>
          <w:p w14:paraId="59B4E8DA" w14:textId="77777777" w:rsidR="00171032" w:rsidRDefault="00607A95">
            <w:pPr>
              <w:jc w:val="right"/>
              <w:rPr>
                <w:rFonts w:ascii="Arial" w:hAnsi="Arial" w:cs="Arial"/>
              </w:rPr>
            </w:pPr>
            <w:r>
              <w:rPr>
                <w:rFonts w:ascii="Arial" w:hAnsi="Arial" w:cs="Arial"/>
              </w:rPr>
              <w:t>Investigator:</w:t>
            </w:r>
          </w:p>
        </w:tc>
        <w:tc>
          <w:tcPr>
            <w:tcW w:w="8634" w:type="dxa"/>
          </w:tcPr>
          <w:p w14:paraId="0C55C8D8" w14:textId="77777777" w:rsidR="00171032" w:rsidRDefault="001D089A">
            <w:pPr>
              <w:tabs>
                <w:tab w:val="center" w:pos="3714"/>
              </w:tabs>
              <w:rPr>
                <w:rFonts w:ascii="Arial" w:hAnsi="Arial" w:cs="Arial"/>
              </w:rPr>
            </w:pPr>
            <w:sdt>
              <w:sdtPr>
                <w:rPr>
                  <w:rFonts w:ascii="Arial" w:hAnsi="Arial" w:cs="Arial"/>
                </w:rPr>
                <w:id w:val="122357135"/>
                <w:placeholder>
                  <w:docPart w:val="059CAD883CAD4F23BD9EE14BA97AD868"/>
                </w:placeholder>
                <w:showingPlcHdr/>
              </w:sdtPr>
              <w:sdtEndPr/>
              <w:sdtContent>
                <w:r w:rsidR="00607A95">
                  <w:rPr>
                    <w:rStyle w:val="PlaceholderText"/>
                    <w:color w:val="auto"/>
                  </w:rPr>
                  <w:t>Click or tap here to enter text.</w:t>
                </w:r>
              </w:sdtContent>
            </w:sdt>
          </w:p>
        </w:tc>
      </w:tr>
    </w:tbl>
    <w:p w14:paraId="7A820C3B" w14:textId="77777777" w:rsidR="00171032" w:rsidRDefault="00171032" w:rsidP="00BD525B">
      <w:pPr>
        <w:pStyle w:val="PrimarySectionTextHangingCheckboxes-HCG"/>
        <w:spacing w:after="0"/>
        <w:ind w:left="0" w:firstLine="0"/>
        <w:rPr>
          <w:rFonts w:cs="Arial"/>
        </w:rPr>
      </w:pPr>
    </w:p>
    <w:p w14:paraId="7C77E921" w14:textId="33014EFD" w:rsidR="00171032" w:rsidRDefault="00607A95">
      <w:pPr>
        <w:pStyle w:val="SectionHeading-HCG"/>
        <w:numPr>
          <w:ilvl w:val="0"/>
          <w:numId w:val="8"/>
        </w:numPr>
        <w:rPr>
          <w:color w:val="auto"/>
          <w:sz w:val="22"/>
          <w:szCs w:val="22"/>
        </w:rPr>
      </w:pPr>
      <w:r>
        <w:rPr>
          <w:color w:val="auto"/>
          <w:sz w:val="22"/>
          <w:szCs w:val="22"/>
        </w:rPr>
        <w:t>Pediatric Risk Determination - 21 CFR §50.51-50.54 and/or 45 CFR §46.404-46.407</w:t>
      </w:r>
    </w:p>
    <w:p w14:paraId="44512CBD" w14:textId="5BD04D0E" w:rsidR="00171032" w:rsidRDefault="00607A95">
      <w:pPr>
        <w:pStyle w:val="SectionHeading-HCG"/>
        <w:rPr>
          <w:b w:val="0"/>
          <w:bCs w:val="0"/>
          <w:color w:val="auto"/>
          <w:sz w:val="22"/>
          <w:szCs w:val="22"/>
        </w:rPr>
      </w:pPr>
      <w:r>
        <w:rPr>
          <w:b w:val="0"/>
          <w:bCs w:val="0"/>
          <w:color w:val="auto"/>
          <w:sz w:val="22"/>
          <w:szCs w:val="22"/>
        </w:rPr>
        <w:t>The research falls into one of the following categories of research involving children.</w:t>
      </w:r>
      <w:r>
        <w:rPr>
          <w:rStyle w:val="EndnoteReference"/>
          <w:b w:val="0"/>
          <w:bCs w:val="0"/>
          <w:color w:val="auto"/>
          <w:sz w:val="22"/>
          <w:szCs w:val="22"/>
        </w:rPr>
        <w:endnoteReference w:id="3"/>
      </w:r>
      <w:r>
        <w:rPr>
          <w:b w:val="0"/>
          <w:bCs w:val="0"/>
          <w:color w:val="auto"/>
          <w:sz w:val="22"/>
          <w:szCs w:val="22"/>
        </w:rPr>
        <w:t xml:space="preserve"> One determination must be checked and documented. </w:t>
      </w:r>
    </w:p>
    <w:p w14:paraId="46442634" w14:textId="632093CD" w:rsidR="00171032" w:rsidRDefault="001D089A">
      <w:pPr>
        <w:pStyle w:val="PrimarySectionText-HCG"/>
        <w:spacing w:before="240"/>
        <w:rPr>
          <w:rFonts w:cs="Arial"/>
        </w:rPr>
      </w:pPr>
      <w:sdt>
        <w:sdtPr>
          <w:rPr>
            <w:rFonts w:cs="Arial"/>
          </w:rPr>
          <w:id w:val="-1954464620"/>
          <w14:checkbox>
            <w14:checked w14:val="0"/>
            <w14:checkedState w14:val="2612" w14:font="MS Gothic"/>
            <w14:uncheckedState w14:val="2610" w14:font="MS Gothic"/>
          </w14:checkbox>
        </w:sdtPr>
        <w:sdtEndPr/>
        <w:sdtContent>
          <w:r w:rsidR="00607A95">
            <w:rPr>
              <w:rFonts w:ascii="MS Gothic" w:eastAsia="MS Gothic" w:hAnsi="MS Gothic" w:cs="Arial" w:hint="eastAsia"/>
            </w:rPr>
            <w:t>☐</w:t>
          </w:r>
        </w:sdtContent>
      </w:sdt>
      <w:r w:rsidR="00607A95">
        <w:rPr>
          <w:rFonts w:cs="Arial"/>
        </w:rPr>
        <w:t xml:space="preserve"> </w:t>
      </w:r>
      <w:bookmarkStart w:id="0" w:name="Section2Option1"/>
      <w:r w:rsidR="00607A95">
        <w:rPr>
          <w:rFonts w:cs="Arial"/>
          <w:b/>
          <w:bCs/>
        </w:rPr>
        <w:t xml:space="preserve">Option 1 – </w:t>
      </w:r>
      <w:r w:rsidR="00607A95">
        <w:rPr>
          <w:rFonts w:cs="Arial"/>
          <w:b/>
          <w:bCs/>
          <w:u w:val="double"/>
        </w:rPr>
        <w:t>Minimal Risk</w:t>
      </w:r>
      <w:bookmarkEnd w:id="0"/>
      <w:r w:rsidR="00607A95">
        <w:rPr>
          <w:rFonts w:cs="Arial"/>
          <w:b/>
          <w:bCs/>
        </w:rPr>
        <w:t>:</w:t>
      </w:r>
      <w:r w:rsidR="00607A95">
        <w:rPr>
          <w:rFonts w:cs="Arial"/>
        </w:rPr>
        <w:t xml:space="preserve"> Research involving children under 21 CFR §50.51/45 CFR §46.404 (Check if “</w:t>
      </w:r>
      <w:r w:rsidR="00607A95">
        <w:rPr>
          <w:rFonts w:cs="Arial"/>
          <w:b/>
          <w:bCs/>
        </w:rPr>
        <w:t>Yes</w:t>
      </w:r>
      <w:r w:rsidR="00607A95">
        <w:rPr>
          <w:rFonts w:cs="Arial"/>
        </w:rPr>
        <w:t>”. All must be checked)</w:t>
      </w:r>
    </w:p>
    <w:p w14:paraId="222A63AD" w14:textId="68DB2EAD" w:rsidR="00171032" w:rsidRDefault="001D089A">
      <w:pPr>
        <w:pStyle w:val="Sub-SectionText-HCG"/>
        <w:rPr>
          <w:rFonts w:cs="Arial"/>
        </w:rPr>
      </w:pPr>
      <w:sdt>
        <w:sdtPr>
          <w:rPr>
            <w:rFonts w:cs="Arial"/>
          </w:rPr>
          <w:id w:val="211613040"/>
          <w14:checkbox>
            <w14:checked w14:val="0"/>
            <w14:checkedState w14:val="2612" w14:font="MS Gothic"/>
            <w14:uncheckedState w14:val="2610" w14:font="MS Gothic"/>
          </w14:checkbox>
        </w:sdtPr>
        <w:sdtEndPr/>
        <w:sdtContent>
          <w:r w:rsidR="00607A95">
            <w:rPr>
              <w:rFonts w:ascii="Segoe UI Symbol" w:hAnsi="Segoe UI Symbol" w:cs="Segoe UI Symbol"/>
            </w:rPr>
            <w:t>☐</w:t>
          </w:r>
        </w:sdtContent>
      </w:sdt>
      <w:r w:rsidR="00607A95">
        <w:rPr>
          <w:rFonts w:cs="Arial"/>
        </w:rPr>
        <w:t xml:space="preserve"> No greater than </w:t>
      </w:r>
      <w:r w:rsidR="00607A95">
        <w:rPr>
          <w:rFonts w:cs="Arial"/>
          <w:u w:val="double"/>
        </w:rPr>
        <w:t>Minimal Risk</w:t>
      </w:r>
      <w:r w:rsidR="00607A95">
        <w:rPr>
          <w:rFonts w:cs="Arial"/>
        </w:rPr>
        <w:t xml:space="preserve"> to children is presented.</w:t>
      </w:r>
    </w:p>
    <w:p w14:paraId="78F11AE8" w14:textId="19FC78E1" w:rsidR="00171032" w:rsidRDefault="00607A95">
      <w:pPr>
        <w:pStyle w:val="Sub-SectionText-HCG"/>
        <w:spacing w:line="480" w:lineRule="auto"/>
        <w:rPr>
          <w:rFonts w:cs="Arial"/>
          <w:i/>
          <w:iCs/>
        </w:rPr>
      </w:pPr>
      <w:r>
        <w:rPr>
          <w:rFonts w:cs="Arial"/>
          <w:i/>
          <w:iCs/>
        </w:rPr>
        <w:t xml:space="preserve">Provide protocol specific findings justifying this determination: </w:t>
      </w:r>
      <w:sdt>
        <w:sdtPr>
          <w:rPr>
            <w:rFonts w:cs="Arial"/>
            <w:i/>
            <w:iCs/>
          </w:rPr>
          <w:id w:val="-491022624"/>
          <w:placeholder>
            <w:docPart w:val="DefaultPlaceholder_-1854013440"/>
          </w:placeholder>
          <w:showingPlcHdr/>
        </w:sdtPr>
        <w:sdtEndPr/>
        <w:sdtContent>
          <w:r>
            <w:rPr>
              <w:rStyle w:val="PlaceholderText"/>
              <w:rFonts w:cs="Arial"/>
              <w:color w:val="auto"/>
            </w:rPr>
            <w:t>Click or tap here to enter text.</w:t>
          </w:r>
        </w:sdtContent>
      </w:sdt>
      <w:r>
        <w:rPr>
          <w:rFonts w:cs="Arial"/>
          <w:i/>
          <w:iCs/>
        </w:rPr>
        <w:t xml:space="preserve">    </w:t>
      </w:r>
    </w:p>
    <w:p w14:paraId="4DD3757C" w14:textId="540FA5A1" w:rsidR="00171032" w:rsidRDefault="001D089A">
      <w:pPr>
        <w:pStyle w:val="PrimarySectionText-HCG"/>
        <w:rPr>
          <w:rFonts w:cs="Arial"/>
        </w:rPr>
      </w:pPr>
      <w:sdt>
        <w:sdtPr>
          <w:rPr>
            <w:rFonts w:cs="Arial"/>
          </w:rPr>
          <w:id w:val="1886057095"/>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w:t>
      </w:r>
      <w:r w:rsidR="00607A95">
        <w:rPr>
          <w:rFonts w:cs="Arial"/>
          <w:b/>
          <w:bCs/>
        </w:rPr>
        <w:t xml:space="preserve">Option 2 – Greater than </w:t>
      </w:r>
      <w:r w:rsidR="00607A95">
        <w:rPr>
          <w:rFonts w:cs="Arial"/>
          <w:b/>
          <w:bCs/>
          <w:u w:val="double"/>
        </w:rPr>
        <w:t>Minimal Risk</w:t>
      </w:r>
      <w:r w:rsidR="00607A95">
        <w:rPr>
          <w:rFonts w:cs="Arial"/>
          <w:b/>
          <w:bCs/>
        </w:rPr>
        <w:t xml:space="preserve"> with Direct Benefit to Subjects:</w:t>
      </w:r>
      <w:r w:rsidR="00607A95">
        <w:rPr>
          <w:rFonts w:cs="Arial"/>
        </w:rPr>
        <w:t xml:space="preserve"> Research involving children under 21 CFR §50.52/45 CFR §46.405 (Check if “</w:t>
      </w:r>
      <w:r w:rsidR="00607A95">
        <w:rPr>
          <w:rFonts w:cs="Arial"/>
          <w:b/>
          <w:bCs/>
        </w:rPr>
        <w:t>Yes</w:t>
      </w:r>
      <w:r w:rsidR="00607A95">
        <w:rPr>
          <w:rFonts w:cs="Arial"/>
        </w:rPr>
        <w:t>”. All must be checked)</w:t>
      </w:r>
    </w:p>
    <w:p w14:paraId="125ACE11" w14:textId="66FC9C7D" w:rsidR="00171032" w:rsidRDefault="001D089A">
      <w:pPr>
        <w:pStyle w:val="Sub-SectionText-HCG"/>
        <w:rPr>
          <w:rFonts w:cs="Arial"/>
        </w:rPr>
      </w:pPr>
      <w:sdt>
        <w:sdtPr>
          <w:rPr>
            <w:rFonts w:cs="Arial"/>
          </w:rPr>
          <w:id w:val="832721985"/>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research involves greater than </w:t>
      </w:r>
      <w:r w:rsidR="00607A95">
        <w:rPr>
          <w:rFonts w:cs="Arial"/>
          <w:u w:val="double"/>
        </w:rPr>
        <w:t>Minimal Risk</w:t>
      </w:r>
      <w:r w:rsidR="00607A95">
        <w:rPr>
          <w:rFonts w:cs="Arial"/>
        </w:rPr>
        <w:t xml:space="preserve"> to subjects. </w:t>
      </w:r>
    </w:p>
    <w:p w14:paraId="2CB47D22" w14:textId="565C1185" w:rsidR="00171032" w:rsidRDefault="00607A95">
      <w:pPr>
        <w:pStyle w:val="Sub-SectionText-HCG"/>
        <w:rPr>
          <w:rFonts w:cs="Arial"/>
          <w:i/>
          <w:iCs/>
        </w:rPr>
      </w:pPr>
      <w:r>
        <w:rPr>
          <w:rFonts w:cs="Arial"/>
          <w:i/>
          <w:iCs/>
        </w:rPr>
        <w:t>Provide protocol specific findings justifying this determination:</w:t>
      </w:r>
      <w:r>
        <w:rPr>
          <w:rFonts w:cs="Arial"/>
          <w:b/>
          <w:i/>
          <w:iCs/>
        </w:rPr>
        <w:t xml:space="preserve"> </w:t>
      </w:r>
      <w:sdt>
        <w:sdtPr>
          <w:rPr>
            <w:rFonts w:cs="Arial"/>
            <w:b/>
            <w:i/>
            <w:iCs/>
          </w:rPr>
          <w:id w:val="-1272087830"/>
          <w:placeholder>
            <w:docPart w:val="DefaultPlaceholder_-1854013440"/>
          </w:placeholder>
          <w:showingPlcHdr/>
        </w:sdtPr>
        <w:sdtEndPr/>
        <w:sdtContent>
          <w:r>
            <w:rPr>
              <w:rStyle w:val="PlaceholderText"/>
              <w:rFonts w:cs="Arial"/>
              <w:color w:val="auto"/>
            </w:rPr>
            <w:t>Click or tap here to enter text.</w:t>
          </w:r>
        </w:sdtContent>
      </w:sdt>
    </w:p>
    <w:p w14:paraId="5DFA7D4A" w14:textId="4DE5AD30" w:rsidR="00171032" w:rsidRDefault="001D089A">
      <w:pPr>
        <w:pStyle w:val="Sub-SectionText-HCG"/>
        <w:rPr>
          <w:rFonts w:cs="Arial"/>
        </w:rPr>
      </w:pPr>
      <w:sdt>
        <w:sdtPr>
          <w:rPr>
            <w:rFonts w:cs="Arial"/>
          </w:rPr>
          <w:id w:val="381838972"/>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research presents the prospect of direct benefit to the individual subjects.</w:t>
      </w:r>
    </w:p>
    <w:p w14:paraId="191C9CA7" w14:textId="7F823D76" w:rsidR="00171032" w:rsidRDefault="00607A95">
      <w:pPr>
        <w:pStyle w:val="Sub-SectionText-HCG"/>
        <w:rPr>
          <w:rFonts w:cs="Arial"/>
          <w:i/>
          <w:iCs/>
        </w:rPr>
      </w:pPr>
      <w:r>
        <w:rPr>
          <w:rFonts w:cs="Arial"/>
          <w:i/>
          <w:iCs/>
        </w:rPr>
        <w:t xml:space="preserve">Provide protocol specific findings justifying this determination:  </w:t>
      </w:r>
      <w:sdt>
        <w:sdtPr>
          <w:rPr>
            <w:rFonts w:cs="Arial"/>
            <w:i/>
            <w:iCs/>
          </w:rPr>
          <w:id w:val="-1858963365"/>
          <w:placeholder>
            <w:docPart w:val="DefaultPlaceholder_-1854013440"/>
          </w:placeholder>
        </w:sdtPr>
        <w:sdtEndPr>
          <w:rPr>
            <w:b/>
          </w:rPr>
        </w:sdtEndPr>
        <w:sdtContent>
          <w:sdt>
            <w:sdtPr>
              <w:rPr>
                <w:rFonts w:cs="Arial"/>
                <w:i/>
                <w:iCs/>
              </w:rPr>
              <w:id w:val="-850031477"/>
              <w:placeholder>
                <w:docPart w:val="DefaultPlaceholder_-1854013440"/>
              </w:placeholder>
              <w:showingPlcHdr/>
            </w:sdtPr>
            <w:sdtEndPr/>
            <w:sdtContent>
              <w:r>
                <w:rPr>
                  <w:rStyle w:val="PlaceholderText"/>
                  <w:rFonts w:cs="Arial"/>
                  <w:color w:val="auto"/>
                </w:rPr>
                <w:t>Click or tap here to enter text.</w:t>
              </w:r>
            </w:sdtContent>
          </w:sdt>
        </w:sdtContent>
      </w:sdt>
    </w:p>
    <w:bookmarkStart w:id="1" w:name="_Hlk114559413"/>
    <w:p w14:paraId="2C5A6F82" w14:textId="7FEC7EC2" w:rsidR="00171032" w:rsidRDefault="001D089A">
      <w:pPr>
        <w:pStyle w:val="Sub-SectionText-HCG"/>
        <w:rPr>
          <w:rFonts w:cs="Arial"/>
        </w:rPr>
      </w:pPr>
      <w:sdt>
        <w:sdtPr>
          <w:rPr>
            <w:rFonts w:cs="Arial"/>
          </w:rPr>
          <w:id w:val="1921289625"/>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One of the following is true. </w:t>
      </w:r>
      <w:r w:rsidR="00607A95">
        <w:rPr>
          <w:rFonts w:cs="Arial"/>
          <w:b/>
          <w:bCs/>
        </w:rPr>
        <w:t>(Check box that is true)</w:t>
      </w:r>
    </w:p>
    <w:bookmarkEnd w:id="1"/>
    <w:p w14:paraId="24749543" w14:textId="20B0125C" w:rsidR="00171032" w:rsidRDefault="001D089A">
      <w:pPr>
        <w:pStyle w:val="SecondarySub-SectionText-HCG"/>
        <w:rPr>
          <w:rFonts w:cs="Arial"/>
        </w:rPr>
      </w:pPr>
      <w:sdt>
        <w:sdtPr>
          <w:rPr>
            <w:rFonts w:cs="Arial"/>
          </w:rPr>
          <w:id w:val="466709088"/>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ab/>
        <w:t>The risk to children is presented by an intervention or procedure that holds out the prospect of direct benefit for the individual subject.</w:t>
      </w:r>
    </w:p>
    <w:p w14:paraId="278EE64F" w14:textId="275F3ED5" w:rsidR="00171032" w:rsidRDefault="001D089A">
      <w:pPr>
        <w:pStyle w:val="SecondarySub-SectionText-HCG"/>
        <w:rPr>
          <w:rFonts w:cs="Arial"/>
        </w:rPr>
      </w:pPr>
      <w:sdt>
        <w:sdtPr>
          <w:rPr>
            <w:rFonts w:cs="Arial"/>
          </w:rPr>
          <w:id w:val="-186677785"/>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ab/>
        <w:t>The risk to children is presented by a monitoring procedure that is likely to contribute to the subject’s well-being.</w:t>
      </w:r>
    </w:p>
    <w:p w14:paraId="1037E486" w14:textId="5CA1AD7F" w:rsidR="00171032" w:rsidRDefault="00607A95">
      <w:pPr>
        <w:pStyle w:val="SecondarySub-SectionText-HCG"/>
        <w:rPr>
          <w:rFonts w:cs="Arial"/>
        </w:rPr>
      </w:pPr>
      <w:r>
        <w:rPr>
          <w:rFonts w:cs="Arial"/>
          <w:i/>
          <w:iCs/>
        </w:rPr>
        <w:t>Provide protocol specific findings justifying this determination:</w:t>
      </w:r>
      <w:r>
        <w:rPr>
          <w:rFonts w:cs="Arial"/>
        </w:rPr>
        <w:t xml:space="preserve"> </w:t>
      </w:r>
      <w:sdt>
        <w:sdtPr>
          <w:rPr>
            <w:rFonts w:cs="Arial"/>
          </w:rPr>
          <w:id w:val="106620067"/>
          <w:placeholder>
            <w:docPart w:val="DefaultPlaceholder_-1854013440"/>
          </w:placeholder>
          <w:showingPlcHdr/>
        </w:sdtPr>
        <w:sdtEndPr/>
        <w:sdtContent>
          <w:r>
            <w:rPr>
              <w:rStyle w:val="PlaceholderText"/>
              <w:rFonts w:cs="Arial"/>
              <w:color w:val="auto"/>
            </w:rPr>
            <w:t>Click or tap here to enter text.</w:t>
          </w:r>
        </w:sdtContent>
      </w:sdt>
      <w:r>
        <w:rPr>
          <w:rFonts w:cs="Arial"/>
          <w:i/>
          <w:iCs/>
        </w:rPr>
        <w:t xml:space="preserve"> </w:t>
      </w:r>
      <w:r>
        <w:rPr>
          <w:rFonts w:cs="Arial"/>
        </w:rPr>
        <w:t xml:space="preserve">            </w:t>
      </w:r>
    </w:p>
    <w:p w14:paraId="271E638E" w14:textId="016265F4" w:rsidR="00171032" w:rsidRDefault="001D089A">
      <w:pPr>
        <w:pStyle w:val="Sub-SectionText-HCG"/>
        <w:rPr>
          <w:rFonts w:cs="Arial"/>
        </w:rPr>
      </w:pPr>
      <w:sdt>
        <w:sdtPr>
          <w:rPr>
            <w:rFonts w:cs="Arial"/>
          </w:rPr>
          <w:id w:val="1191654693"/>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risk is justified by the anticipated benefit to the subjects.</w:t>
      </w:r>
    </w:p>
    <w:p w14:paraId="62F78C18" w14:textId="0EA04DCA" w:rsidR="00171032" w:rsidRDefault="00607A95">
      <w:pPr>
        <w:pStyle w:val="Sub-SectionText-HCG"/>
        <w:rPr>
          <w:rFonts w:cs="Arial"/>
          <w:i/>
          <w:iCs/>
        </w:rPr>
      </w:pPr>
      <w:r>
        <w:rPr>
          <w:rFonts w:cs="Arial"/>
          <w:i/>
          <w:iCs/>
        </w:rPr>
        <w:t>Provide protocol specific findings justifying this determination:</w:t>
      </w:r>
      <w:sdt>
        <w:sdtPr>
          <w:rPr>
            <w:rFonts w:cs="Arial"/>
            <w:i/>
            <w:iCs/>
          </w:rPr>
          <w:id w:val="-377473094"/>
          <w:placeholder>
            <w:docPart w:val="DefaultPlaceholder_-1854013440"/>
          </w:placeholder>
          <w:showingPlcHdr/>
        </w:sdtPr>
        <w:sdtEndPr/>
        <w:sdtContent>
          <w:r>
            <w:rPr>
              <w:rStyle w:val="PlaceholderText"/>
              <w:rFonts w:cs="Arial"/>
              <w:color w:val="auto"/>
            </w:rPr>
            <w:t>Click or tap here to enter text.</w:t>
          </w:r>
        </w:sdtContent>
      </w:sdt>
    </w:p>
    <w:p w14:paraId="39024535" w14:textId="77777777" w:rsidR="00171032" w:rsidRDefault="001D089A">
      <w:pPr>
        <w:pStyle w:val="Sub-SectionText-HCG"/>
        <w:rPr>
          <w:rFonts w:cs="Arial"/>
          <w:i/>
          <w:iCs/>
        </w:rPr>
      </w:pPr>
      <w:sdt>
        <w:sdtPr>
          <w:rPr>
            <w:rFonts w:cs="Arial"/>
          </w:rPr>
          <w:id w:val="-1683578890"/>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relation of the anticipated benefit to the risk is at least as favorable to the subjects as that presented by available alternative approaches.</w:t>
      </w:r>
    </w:p>
    <w:p w14:paraId="4A676CEF" w14:textId="46835FE2" w:rsidR="00171032" w:rsidRDefault="00607A95">
      <w:pPr>
        <w:pStyle w:val="Sub-SectionText-HCG"/>
        <w:rPr>
          <w:rFonts w:cs="Arial"/>
          <w:i/>
          <w:iCs/>
        </w:rPr>
      </w:pPr>
      <w:r>
        <w:rPr>
          <w:rFonts w:cs="Arial"/>
          <w:i/>
          <w:iCs/>
        </w:rPr>
        <w:t xml:space="preserve">Provide protocol specific findings justifying this determination: </w:t>
      </w:r>
      <w:sdt>
        <w:sdtPr>
          <w:rPr>
            <w:rFonts w:cs="Arial"/>
            <w:i/>
            <w:iCs/>
          </w:rPr>
          <w:id w:val="1537307555"/>
          <w:placeholder>
            <w:docPart w:val="DefaultPlaceholder_-1854013440"/>
          </w:placeholder>
          <w:showingPlcHdr/>
        </w:sdtPr>
        <w:sdtEndPr/>
        <w:sdtContent>
          <w:r>
            <w:rPr>
              <w:rStyle w:val="PlaceholderText"/>
              <w:rFonts w:cs="Arial"/>
              <w:color w:val="auto"/>
            </w:rPr>
            <w:t>Click or tap here to enter text.</w:t>
          </w:r>
        </w:sdtContent>
      </w:sdt>
      <w:r>
        <w:rPr>
          <w:rFonts w:cs="Arial"/>
          <w:i/>
          <w:iCs/>
        </w:rPr>
        <w:t xml:space="preserve">  </w:t>
      </w:r>
    </w:p>
    <w:p w14:paraId="3F7A6CE3" w14:textId="2D8A7176" w:rsidR="00171032" w:rsidRDefault="001D089A">
      <w:pPr>
        <w:pStyle w:val="PrimarySectionText-HCG"/>
        <w:rPr>
          <w:rFonts w:cs="Arial"/>
        </w:rPr>
      </w:pPr>
      <w:sdt>
        <w:sdtPr>
          <w:rPr>
            <w:rFonts w:cs="Arial"/>
          </w:rPr>
          <w:id w:val="481280710"/>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w:t>
      </w:r>
      <w:bookmarkStart w:id="2" w:name="Section2Option3"/>
      <w:r w:rsidR="00607A95">
        <w:rPr>
          <w:rFonts w:cs="Arial"/>
          <w:b/>
          <w:bCs/>
        </w:rPr>
        <w:t>Option 3</w:t>
      </w:r>
      <w:bookmarkEnd w:id="2"/>
      <w:r w:rsidR="00607A95">
        <w:rPr>
          <w:rFonts w:cs="Arial"/>
          <w:b/>
          <w:bCs/>
        </w:rPr>
        <w:t xml:space="preserve"> – Minor Increase over </w:t>
      </w:r>
      <w:r w:rsidR="00607A95">
        <w:rPr>
          <w:rFonts w:cs="Arial"/>
          <w:b/>
          <w:bCs/>
          <w:u w:val="double"/>
        </w:rPr>
        <w:t>Minimal Risk</w:t>
      </w:r>
      <w:r w:rsidR="00607A95">
        <w:rPr>
          <w:rFonts w:cs="Arial"/>
          <w:b/>
          <w:bCs/>
        </w:rPr>
        <w:t xml:space="preserve"> with Generalizable Knowledge:</w:t>
      </w:r>
      <w:r w:rsidR="00607A95">
        <w:rPr>
          <w:rFonts w:cs="Arial"/>
        </w:rPr>
        <w:t xml:space="preserve"> Research involving children under 21 CFR §50.53/45 CFR §46.406 (Check if “</w:t>
      </w:r>
      <w:r w:rsidR="00607A95">
        <w:rPr>
          <w:rFonts w:cs="Arial"/>
          <w:b/>
          <w:bCs/>
        </w:rPr>
        <w:t>Yes</w:t>
      </w:r>
      <w:r w:rsidR="00607A95">
        <w:rPr>
          <w:rFonts w:cs="Arial"/>
        </w:rPr>
        <w:t>”. All must be checked)</w:t>
      </w:r>
    </w:p>
    <w:p w14:paraId="3B295AC7" w14:textId="048356F7" w:rsidR="00171032" w:rsidRDefault="001D089A">
      <w:pPr>
        <w:pStyle w:val="Sub-SectionText-HCG"/>
        <w:rPr>
          <w:rFonts w:cs="Arial"/>
        </w:rPr>
      </w:pPr>
      <w:sdt>
        <w:sdtPr>
          <w:rPr>
            <w:rFonts w:cs="Arial"/>
          </w:rPr>
          <w:id w:val="-373310516"/>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research involves greater than </w:t>
      </w:r>
      <w:r w:rsidR="00607A95">
        <w:rPr>
          <w:rFonts w:cs="Arial"/>
          <w:u w:val="double"/>
        </w:rPr>
        <w:t>Minimal Risk</w:t>
      </w:r>
      <w:r w:rsidR="00607A95">
        <w:rPr>
          <w:rFonts w:cs="Arial"/>
        </w:rPr>
        <w:t xml:space="preserve"> to children presented by an intervention or procedure that does not hold out the prospect of direct benefit for the individual subject, or by a monitoring procedure which is not likely to contribute to the well-being of the subject.</w:t>
      </w:r>
    </w:p>
    <w:p w14:paraId="5E55DF1E" w14:textId="4933A826" w:rsidR="00171032" w:rsidRDefault="00607A95">
      <w:pPr>
        <w:pStyle w:val="Sub-SectionText-HCG"/>
        <w:ind w:firstLine="0"/>
        <w:rPr>
          <w:rFonts w:cs="Arial"/>
          <w:i/>
          <w:iCs/>
        </w:rPr>
      </w:pPr>
      <w:r>
        <w:rPr>
          <w:rFonts w:cs="Arial"/>
          <w:i/>
          <w:iCs/>
        </w:rPr>
        <w:t>Provide protocol specific findings justifying this determination:</w:t>
      </w:r>
      <w:r>
        <w:rPr>
          <w:rFonts w:cs="Arial"/>
          <w:b/>
          <w:i/>
          <w:iCs/>
        </w:rPr>
        <w:t xml:space="preserve"> </w:t>
      </w:r>
      <w:sdt>
        <w:sdtPr>
          <w:rPr>
            <w:rFonts w:cs="Arial"/>
            <w:b/>
            <w:i/>
            <w:iCs/>
          </w:rPr>
          <w:id w:val="-1283259300"/>
          <w:placeholder>
            <w:docPart w:val="DefaultPlaceholder_-1854013440"/>
          </w:placeholder>
          <w:showingPlcHdr/>
        </w:sdtPr>
        <w:sdtEndPr/>
        <w:sdtContent>
          <w:r>
            <w:rPr>
              <w:rStyle w:val="PlaceholderText"/>
              <w:rFonts w:cs="Arial"/>
              <w:color w:val="auto"/>
            </w:rPr>
            <w:t>Click or tap here to enter text.</w:t>
          </w:r>
        </w:sdtContent>
      </w:sdt>
    </w:p>
    <w:p w14:paraId="69352C67" w14:textId="1EDA6463" w:rsidR="00171032" w:rsidRDefault="001D089A">
      <w:pPr>
        <w:pStyle w:val="Sub-SectionText-HCG"/>
        <w:rPr>
          <w:rFonts w:cs="Arial"/>
        </w:rPr>
      </w:pPr>
      <w:sdt>
        <w:sdtPr>
          <w:rPr>
            <w:rFonts w:cs="Arial"/>
          </w:rPr>
          <w:id w:val="-228077898"/>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risk represents a minor increase over </w:t>
      </w:r>
      <w:r w:rsidR="00607A95">
        <w:rPr>
          <w:rFonts w:cs="Arial"/>
          <w:u w:val="double"/>
        </w:rPr>
        <w:t>Minimal Risk</w:t>
      </w:r>
      <w:r w:rsidR="00607A95">
        <w:rPr>
          <w:rFonts w:cs="Arial"/>
        </w:rPr>
        <w:t xml:space="preserve"> where the researcher has presented sufficient evidence that the procedures, population, and the qualifications of research personnel support all of the following to be true</w:t>
      </w:r>
      <w:r w:rsidR="00607A95">
        <w:rPr>
          <w:rStyle w:val="EndnoteReference"/>
          <w:rFonts w:cs="Arial"/>
        </w:rPr>
        <w:endnoteReference w:id="4"/>
      </w:r>
      <w:proofErr w:type="gramStart"/>
      <w:r w:rsidR="00607A95">
        <w:rPr>
          <w:rFonts w:cs="Arial"/>
        </w:rPr>
        <w:t xml:space="preserve">:  </w:t>
      </w:r>
      <w:r w:rsidR="00607A95">
        <w:rPr>
          <w:rFonts w:cs="Arial"/>
          <w:b/>
          <w:bCs/>
        </w:rPr>
        <w:t>(</w:t>
      </w:r>
      <w:proofErr w:type="gramEnd"/>
      <w:r w:rsidR="00607A95">
        <w:rPr>
          <w:rFonts w:cs="Arial"/>
          <w:b/>
          <w:bCs/>
        </w:rPr>
        <w:t>Check boxes that are true. All must be checked.)</w:t>
      </w:r>
    </w:p>
    <w:p w14:paraId="37F54C27" w14:textId="007AB040" w:rsidR="00171032" w:rsidRDefault="00607A95">
      <w:pPr>
        <w:pStyle w:val="SecondarySub-SectionText-HCG"/>
        <w:ind w:left="2016" w:hanging="576"/>
        <w:rPr>
          <w:rFonts w:cs="Arial"/>
        </w:rPr>
      </w:pPr>
      <w:r>
        <w:rPr>
          <w:rFonts w:cs="Arial"/>
        </w:rPr>
        <w:t xml:space="preserve">     </w:t>
      </w:r>
      <w:sdt>
        <w:sdtPr>
          <w:rPr>
            <w:rFonts w:cs="Arial"/>
          </w:rPr>
          <w:id w:val="-207125528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increase in the probability and magnitude of harm is only slightly more than </w:t>
      </w:r>
      <w:r>
        <w:rPr>
          <w:rFonts w:cs="Arial"/>
          <w:u w:val="double"/>
        </w:rPr>
        <w:t>minimal risk</w:t>
      </w:r>
      <w:r>
        <w:rPr>
          <w:rFonts w:cs="Arial"/>
        </w:rPr>
        <w:t>.</w:t>
      </w:r>
    </w:p>
    <w:p w14:paraId="7115B5A2" w14:textId="5937CC9D" w:rsidR="00171032" w:rsidRDefault="00607A95">
      <w:pPr>
        <w:pStyle w:val="SecondarySub-SectionText-HCG"/>
        <w:ind w:left="2016" w:hanging="576"/>
        <w:rPr>
          <w:rFonts w:cs="Arial"/>
        </w:rPr>
      </w:pPr>
      <w:r>
        <w:rPr>
          <w:rFonts w:cs="Arial"/>
        </w:rPr>
        <w:t xml:space="preserve">     </w:t>
      </w:r>
      <w:sdt>
        <w:sdtPr>
          <w:rPr>
            <w:rFonts w:cs="Arial"/>
          </w:rPr>
          <w:id w:val="660823611"/>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Any potential harms associated with the procedure will be transient and reversible in consideration of the nature of the harm (restricted to time of procedure or short post-experimental period).</w:t>
      </w:r>
    </w:p>
    <w:p w14:paraId="688134E3" w14:textId="167CE544" w:rsidR="00171032" w:rsidRDefault="00607A95">
      <w:pPr>
        <w:pStyle w:val="SecondarySub-SectionText-HCG"/>
        <w:ind w:left="2016" w:hanging="576"/>
        <w:rPr>
          <w:rFonts w:cs="Arial"/>
        </w:rPr>
      </w:pPr>
      <w:r>
        <w:rPr>
          <w:rFonts w:cs="Arial"/>
        </w:rPr>
        <w:t xml:space="preserve">     </w:t>
      </w:r>
      <w:sdt>
        <w:sdtPr>
          <w:rPr>
            <w:rFonts w:cs="Arial"/>
          </w:rPr>
          <w:id w:val="1426612569"/>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There is no, or an extremely small probability, that participants will experience as severe the potential pain, discomfort, stress, or harm associated with the procedure.</w:t>
      </w:r>
    </w:p>
    <w:p w14:paraId="786531BD" w14:textId="5DEBD659" w:rsidR="00171032" w:rsidRDefault="00607A95">
      <w:pPr>
        <w:pStyle w:val="SecondarySub-SectionText-HCG"/>
        <w:spacing w:line="360" w:lineRule="auto"/>
        <w:ind w:left="1440" w:hanging="576"/>
        <w:rPr>
          <w:rFonts w:cs="Arial"/>
        </w:rPr>
      </w:pPr>
      <w:r>
        <w:rPr>
          <w:rFonts w:cs="Arial"/>
          <w:i/>
          <w:iCs/>
        </w:rPr>
        <w:t>Provide protocol specific findings justifying this determination:</w:t>
      </w:r>
      <w:r>
        <w:rPr>
          <w:rFonts w:cs="Arial"/>
          <w:b/>
        </w:rPr>
        <w:t xml:space="preserve"> </w:t>
      </w:r>
      <w:sdt>
        <w:sdtPr>
          <w:rPr>
            <w:rFonts w:cs="Arial"/>
            <w:b/>
          </w:rPr>
          <w:id w:val="-1976982102"/>
          <w:placeholder>
            <w:docPart w:val="DefaultPlaceholder_-1854013440"/>
          </w:placeholder>
          <w:showingPlcHdr/>
        </w:sdtPr>
        <w:sdtEndPr/>
        <w:sdtContent>
          <w:r>
            <w:rPr>
              <w:rStyle w:val="PlaceholderText"/>
              <w:rFonts w:cs="Arial"/>
              <w:color w:val="auto"/>
            </w:rPr>
            <w:t>Click or tap here to enter text.</w:t>
          </w:r>
        </w:sdtContent>
      </w:sdt>
    </w:p>
    <w:p w14:paraId="09A14B33" w14:textId="05F51064" w:rsidR="00171032" w:rsidRDefault="001D089A">
      <w:pPr>
        <w:pStyle w:val="Sub-SectionText-HCG"/>
        <w:rPr>
          <w:rFonts w:cs="Arial"/>
        </w:rPr>
      </w:pPr>
      <w:sdt>
        <w:sdtPr>
          <w:rPr>
            <w:rFonts w:cs="Arial"/>
          </w:rPr>
          <w:id w:val="-2030255718"/>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intervention or procedure presents experiences to subjects that are reasonably commensurate with those inherent in their actual or expected medical, dental, psychological, social, or educational situations.</w:t>
      </w:r>
    </w:p>
    <w:p w14:paraId="20B50B85" w14:textId="5948B6BF" w:rsidR="00171032" w:rsidRDefault="00607A95">
      <w:pPr>
        <w:pStyle w:val="Sub-SectionText-HCG"/>
        <w:ind w:firstLine="0"/>
        <w:rPr>
          <w:rFonts w:cs="Arial"/>
          <w:i/>
          <w:iCs/>
        </w:rPr>
      </w:pPr>
      <w:r>
        <w:rPr>
          <w:rFonts w:cs="Arial"/>
          <w:i/>
          <w:iCs/>
        </w:rPr>
        <w:t>Provide protocol specific findings justifying this determination:</w:t>
      </w:r>
      <w:sdt>
        <w:sdtPr>
          <w:rPr>
            <w:rFonts w:cs="Arial"/>
            <w:i/>
            <w:iCs/>
          </w:rPr>
          <w:id w:val="-552382595"/>
          <w:placeholder>
            <w:docPart w:val="DefaultPlaceholder_-1854013440"/>
          </w:placeholder>
          <w:showingPlcHdr/>
        </w:sdtPr>
        <w:sdtEndPr/>
        <w:sdtContent>
          <w:r>
            <w:rPr>
              <w:rStyle w:val="PlaceholderText"/>
              <w:rFonts w:cs="Arial"/>
              <w:color w:val="auto"/>
            </w:rPr>
            <w:t>Click or tap here to enter text.</w:t>
          </w:r>
        </w:sdtContent>
      </w:sdt>
      <w:r>
        <w:rPr>
          <w:rFonts w:cs="Arial"/>
          <w:i/>
          <w:iCs/>
        </w:rPr>
        <w:t xml:space="preserve">      </w:t>
      </w:r>
    </w:p>
    <w:p w14:paraId="4AD9A7A7" w14:textId="436D9C44" w:rsidR="00171032" w:rsidRDefault="001D089A">
      <w:pPr>
        <w:pStyle w:val="Sub-SectionText-HCG"/>
        <w:rPr>
          <w:rFonts w:cs="Arial"/>
        </w:rPr>
      </w:pPr>
      <w:sdt>
        <w:sdtPr>
          <w:rPr>
            <w:rFonts w:cs="Arial"/>
          </w:rPr>
          <w:id w:val="1759863393"/>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intervention or procedure is likely to yield generalizable knowledge about the subjects’ disorder or condition which is of vital importance for the understanding or amelioration of the subjects’ disorder or condition.</w:t>
      </w:r>
    </w:p>
    <w:p w14:paraId="10718204" w14:textId="3061A0C2" w:rsidR="00171032" w:rsidRDefault="00607A95">
      <w:pPr>
        <w:pStyle w:val="Sub-SectionText-HCG"/>
        <w:spacing w:line="480" w:lineRule="auto"/>
        <w:ind w:firstLine="0"/>
        <w:rPr>
          <w:rFonts w:cs="Arial"/>
          <w:i/>
          <w:iCs/>
        </w:rPr>
      </w:pPr>
      <w:r>
        <w:rPr>
          <w:rFonts w:cs="Arial"/>
          <w:i/>
          <w:iCs/>
        </w:rPr>
        <w:t xml:space="preserve">Provide protocol specific findings justifying this determination:  </w:t>
      </w:r>
      <w:sdt>
        <w:sdtPr>
          <w:rPr>
            <w:rFonts w:cs="Arial"/>
            <w:i/>
            <w:iCs/>
          </w:rPr>
          <w:id w:val="1053814300"/>
          <w:placeholder>
            <w:docPart w:val="DefaultPlaceholder_-1854013440"/>
          </w:placeholder>
          <w:showingPlcHdr/>
        </w:sdtPr>
        <w:sdtEndPr/>
        <w:sdtContent>
          <w:r>
            <w:rPr>
              <w:rStyle w:val="PlaceholderText"/>
              <w:rFonts w:cs="Arial"/>
              <w:color w:val="auto"/>
            </w:rPr>
            <w:t>Click or tap here to enter text.</w:t>
          </w:r>
        </w:sdtContent>
      </w:sdt>
      <w:r>
        <w:rPr>
          <w:rFonts w:cs="Arial"/>
          <w:i/>
          <w:iCs/>
        </w:rPr>
        <w:t xml:space="preserve">   </w:t>
      </w:r>
    </w:p>
    <w:p w14:paraId="783BC716" w14:textId="54BBB50A" w:rsidR="00171032" w:rsidRDefault="001D089A">
      <w:pPr>
        <w:pStyle w:val="PrimarySectionText-HCG"/>
        <w:rPr>
          <w:rFonts w:cs="Arial"/>
        </w:rPr>
      </w:pPr>
      <w:sdt>
        <w:sdtPr>
          <w:rPr>
            <w:rFonts w:cs="Arial"/>
          </w:rPr>
          <w:id w:val="-1732146698"/>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w:t>
      </w:r>
      <w:bookmarkStart w:id="3" w:name="Section2Option4"/>
      <w:r w:rsidR="00607A95">
        <w:rPr>
          <w:rFonts w:cs="Arial"/>
          <w:b/>
          <w:bCs/>
        </w:rPr>
        <w:t xml:space="preserve">Option 4 </w:t>
      </w:r>
      <w:bookmarkEnd w:id="3"/>
      <w:r w:rsidR="00607A95">
        <w:rPr>
          <w:rFonts w:cs="Arial"/>
          <w:b/>
          <w:bCs/>
        </w:rPr>
        <w:t>– Not otherwise approvable research:</w:t>
      </w:r>
      <w:r w:rsidR="00607A95">
        <w:rPr>
          <w:rFonts w:cs="Arial"/>
        </w:rPr>
        <w:t xml:space="preserve"> Not otherwise approvable research involving children under 21 CFR §50.54/45 CFR §46.407 (Check if “</w:t>
      </w:r>
      <w:r w:rsidR="00607A95">
        <w:rPr>
          <w:rFonts w:cs="Arial"/>
          <w:b/>
          <w:bCs/>
        </w:rPr>
        <w:t xml:space="preserve">Yes”. </w:t>
      </w:r>
      <w:r w:rsidR="00607A95">
        <w:rPr>
          <w:rFonts w:cs="Arial"/>
        </w:rPr>
        <w:t>All must be checked)</w:t>
      </w:r>
    </w:p>
    <w:p w14:paraId="5A854B23" w14:textId="78E1D7B2" w:rsidR="00171032" w:rsidRDefault="001D089A">
      <w:pPr>
        <w:pStyle w:val="Sub-SectionText-HCG"/>
        <w:rPr>
          <w:rFonts w:cs="Arial"/>
        </w:rPr>
      </w:pPr>
      <w:sdt>
        <w:sdtPr>
          <w:rPr>
            <w:rFonts w:cs="Arial"/>
          </w:rPr>
          <w:id w:val="1767491953"/>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research does not meet the requirements of Options 2, 3, or 4</w:t>
      </w:r>
    </w:p>
    <w:p w14:paraId="08FB6D89" w14:textId="7B6F374E" w:rsidR="00171032" w:rsidRDefault="00607A95">
      <w:pPr>
        <w:pStyle w:val="Sub-SectionText-HCG"/>
        <w:ind w:left="1152"/>
        <w:rPr>
          <w:rFonts w:cs="Arial"/>
          <w:i/>
          <w:iCs/>
        </w:rPr>
      </w:pPr>
      <w:r>
        <w:rPr>
          <w:rFonts w:cs="Arial"/>
          <w:i/>
          <w:iCs/>
        </w:rPr>
        <w:t>Provide protocol specific findings justifying this determination:</w:t>
      </w:r>
      <w:r>
        <w:rPr>
          <w:rFonts w:cs="Arial"/>
          <w:b/>
          <w:i/>
          <w:iCs/>
        </w:rPr>
        <w:t xml:space="preserve"> </w:t>
      </w:r>
      <w:sdt>
        <w:sdtPr>
          <w:rPr>
            <w:rFonts w:cs="Arial"/>
            <w:b/>
            <w:i/>
            <w:iCs/>
          </w:rPr>
          <w:id w:val="991601737"/>
          <w:placeholder>
            <w:docPart w:val="DefaultPlaceholder_-1854013440"/>
          </w:placeholder>
          <w:showingPlcHdr/>
        </w:sdtPr>
        <w:sdtEndPr/>
        <w:sdtContent>
          <w:r>
            <w:rPr>
              <w:rStyle w:val="PlaceholderText"/>
              <w:rFonts w:cs="Arial"/>
              <w:color w:val="auto"/>
            </w:rPr>
            <w:t>Click or tap here to enter text.</w:t>
          </w:r>
        </w:sdtContent>
      </w:sdt>
    </w:p>
    <w:p w14:paraId="225D187E" w14:textId="0BA94B90" w:rsidR="00171032" w:rsidRDefault="001D089A">
      <w:pPr>
        <w:pStyle w:val="Sub-SectionText-HCG"/>
        <w:rPr>
          <w:rFonts w:cs="Arial"/>
        </w:rPr>
      </w:pPr>
      <w:sdt>
        <w:sdtPr>
          <w:rPr>
            <w:rFonts w:cs="Arial"/>
          </w:rPr>
          <w:id w:val="1465696384"/>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research presents a reasonable opportunity to further the understanding, prevention, or alleviation of a serious problem affecting the health or welfare of children.</w:t>
      </w:r>
    </w:p>
    <w:p w14:paraId="4BCF9051" w14:textId="45415322" w:rsidR="00171032" w:rsidRDefault="00607A95">
      <w:pPr>
        <w:pStyle w:val="Sub-SectionText-HCG"/>
        <w:ind w:left="1152"/>
        <w:rPr>
          <w:rFonts w:cs="Arial"/>
          <w:i/>
          <w:iCs/>
        </w:rPr>
      </w:pPr>
      <w:r>
        <w:rPr>
          <w:rFonts w:cs="Arial"/>
          <w:i/>
          <w:iCs/>
        </w:rPr>
        <w:t xml:space="preserve">Provide protocol specific findings justifying this determination: </w:t>
      </w:r>
      <w:sdt>
        <w:sdtPr>
          <w:rPr>
            <w:rFonts w:cs="Arial"/>
            <w:i/>
            <w:iCs/>
          </w:rPr>
          <w:id w:val="-186605101"/>
          <w:placeholder>
            <w:docPart w:val="DefaultPlaceholder_-1854013440"/>
          </w:placeholder>
          <w:showingPlcHdr/>
        </w:sdtPr>
        <w:sdtEndPr/>
        <w:sdtContent>
          <w:r>
            <w:rPr>
              <w:rStyle w:val="PlaceholderText"/>
              <w:rFonts w:cs="Arial"/>
              <w:color w:val="auto"/>
            </w:rPr>
            <w:t>Click or tap here to enter text.</w:t>
          </w:r>
        </w:sdtContent>
      </w:sdt>
    </w:p>
    <w:p w14:paraId="5D4F1C44" w14:textId="3E2F25D3" w:rsidR="00171032" w:rsidRDefault="00607A95">
      <w:pPr>
        <w:pStyle w:val="SectionHeading-HCG"/>
        <w:numPr>
          <w:ilvl w:val="0"/>
          <w:numId w:val="8"/>
        </w:numPr>
        <w:rPr>
          <w:b w:val="0"/>
          <w:bCs w:val="0"/>
          <w:color w:val="auto"/>
          <w:sz w:val="22"/>
          <w:szCs w:val="22"/>
        </w:rPr>
      </w:pPr>
      <w:r>
        <w:rPr>
          <w:color w:val="auto"/>
          <w:sz w:val="22"/>
          <w:szCs w:val="22"/>
        </w:rPr>
        <w:t xml:space="preserve">Research Involving Wards of the State </w:t>
      </w:r>
      <w:r>
        <w:rPr>
          <w:b w:val="0"/>
          <w:bCs w:val="0"/>
          <w:color w:val="auto"/>
          <w:sz w:val="22"/>
          <w:szCs w:val="22"/>
        </w:rPr>
        <w:t xml:space="preserve">(Check </w:t>
      </w:r>
      <w:r>
        <w:rPr>
          <w:color w:val="auto"/>
          <w:sz w:val="22"/>
          <w:szCs w:val="22"/>
          <w:u w:val="single"/>
        </w:rPr>
        <w:t>one</w:t>
      </w:r>
      <w:r>
        <w:rPr>
          <w:b w:val="0"/>
          <w:bCs w:val="0"/>
          <w:color w:val="auto"/>
          <w:sz w:val="22"/>
          <w:szCs w:val="22"/>
        </w:rPr>
        <w:t xml:space="preserve"> option below. One determination must be checked and documented.)</w:t>
      </w:r>
    </w:p>
    <w:p w14:paraId="27BCC7A1" w14:textId="0568CB44" w:rsidR="00171032" w:rsidRDefault="001D089A">
      <w:pPr>
        <w:pStyle w:val="PrimarySectionText-HCG"/>
        <w:rPr>
          <w:rFonts w:cs="Arial"/>
        </w:rPr>
      </w:pPr>
      <w:sdt>
        <w:sdtPr>
          <w:rPr>
            <w:rFonts w:cs="Arial"/>
          </w:rPr>
          <w:id w:val="45805319"/>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w:t>
      </w:r>
      <w:r w:rsidR="00607A95">
        <w:rPr>
          <w:rFonts w:cs="Arial"/>
          <w:b/>
          <w:bCs/>
        </w:rPr>
        <w:t>Option 1:</w:t>
      </w:r>
      <w:r w:rsidR="00607A95">
        <w:rPr>
          <w:rFonts w:cs="Arial"/>
        </w:rPr>
        <w:t xml:space="preserve"> This research does NOT involve Wards of the State (Check if “</w:t>
      </w:r>
      <w:r w:rsidR="00607A95">
        <w:rPr>
          <w:rFonts w:cs="Arial"/>
          <w:b/>
          <w:bCs/>
        </w:rPr>
        <w:t>Yes</w:t>
      </w:r>
      <w:r w:rsidR="00607A95">
        <w:rPr>
          <w:rFonts w:cs="Arial"/>
        </w:rPr>
        <w:t>”)</w:t>
      </w:r>
    </w:p>
    <w:p w14:paraId="785F80D3" w14:textId="3674DED5" w:rsidR="00171032" w:rsidRDefault="001D089A">
      <w:pPr>
        <w:pStyle w:val="PrimarySectionText-HCG"/>
        <w:rPr>
          <w:rFonts w:cs="Arial"/>
        </w:rPr>
      </w:pPr>
      <w:sdt>
        <w:sdtPr>
          <w:rPr>
            <w:rFonts w:cs="Arial"/>
          </w:rPr>
          <w:id w:val="545717410"/>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w:t>
      </w:r>
      <w:r w:rsidR="00607A95">
        <w:rPr>
          <w:rFonts w:cs="Arial"/>
          <w:b/>
          <w:bCs/>
        </w:rPr>
        <w:t>Option 2:</w:t>
      </w:r>
      <w:r w:rsidR="00607A95">
        <w:rPr>
          <w:rFonts w:cs="Arial"/>
        </w:rPr>
        <w:t xml:space="preserve"> This research does involve Wards of the State or any other agency, institution, or entity under 21 CFR §50.56/45 CFR §46.409 and </w:t>
      </w:r>
      <w:hyperlink w:anchor="Section2Option1" w:history="1">
        <w:r w:rsidR="00607A95">
          <w:rPr>
            <w:rStyle w:val="Hyperlink"/>
            <w:rFonts w:cs="Arial"/>
          </w:rPr>
          <w:t>Option 1</w:t>
        </w:r>
      </w:hyperlink>
      <w:r w:rsidR="00607A95">
        <w:rPr>
          <w:rFonts w:cs="Arial"/>
        </w:rPr>
        <w:t xml:space="preserve"> ( 21 CFR §50.51/45 CFR §46.404) or Option 2 (21 CFR §50.52/45 CFR §46.405) one of the following risk levels is checked in</w:t>
      </w:r>
      <w:r w:rsidR="00607A95">
        <w:rPr>
          <w:rFonts w:cs="Arial"/>
          <w:b/>
          <w:bCs/>
        </w:rPr>
        <w:t xml:space="preserve"> Section 2. </w:t>
      </w:r>
      <w:r w:rsidR="00607A95">
        <w:rPr>
          <w:rFonts w:cs="Arial"/>
        </w:rPr>
        <w:t>(Check if “</w:t>
      </w:r>
      <w:r w:rsidR="00607A95">
        <w:rPr>
          <w:rFonts w:cs="Arial"/>
          <w:b/>
          <w:bCs/>
        </w:rPr>
        <w:t>Yes</w:t>
      </w:r>
      <w:r w:rsidR="00607A95">
        <w:rPr>
          <w:rFonts w:cs="Arial"/>
        </w:rPr>
        <w:t>”)</w:t>
      </w:r>
    </w:p>
    <w:p w14:paraId="36196297" w14:textId="365A0B60" w:rsidR="00171032" w:rsidRDefault="001D089A">
      <w:pPr>
        <w:pStyle w:val="PrimarySectionText-HCG"/>
        <w:rPr>
          <w:rFonts w:cs="Arial"/>
        </w:rPr>
      </w:pPr>
      <w:sdt>
        <w:sdtPr>
          <w:rPr>
            <w:rFonts w:cs="Arial"/>
          </w:rPr>
          <w:id w:val="555278317"/>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w:t>
      </w:r>
      <w:r w:rsidR="00607A95">
        <w:rPr>
          <w:rFonts w:cs="Arial"/>
          <w:b/>
          <w:bCs/>
        </w:rPr>
        <w:t>Option 3:</w:t>
      </w:r>
      <w:r w:rsidR="00607A95">
        <w:rPr>
          <w:rFonts w:cs="Arial"/>
        </w:rPr>
        <w:t xml:space="preserve"> This research does involve Wards of the State or any other agency, institution, or entity under 21 CFR §50.56/45 CFR §46.409 and </w:t>
      </w:r>
      <w:hyperlink w:anchor="Section2Option3" w:history="1">
        <w:r w:rsidR="00607A95">
          <w:rPr>
            <w:rStyle w:val="Hyperlink"/>
            <w:rFonts w:cs="Arial"/>
          </w:rPr>
          <w:t>Option 3</w:t>
        </w:r>
      </w:hyperlink>
      <w:r w:rsidR="00607A95">
        <w:rPr>
          <w:rFonts w:cs="Arial"/>
        </w:rPr>
        <w:t xml:space="preserve"> ( 21 CFR §50.53/45 CFR §46.406) or </w:t>
      </w:r>
      <w:hyperlink w:anchor="Section2Option4" w:history="1">
        <w:r w:rsidR="00607A95">
          <w:rPr>
            <w:rStyle w:val="Hyperlink"/>
            <w:rFonts w:cs="Arial"/>
          </w:rPr>
          <w:t>Option 4</w:t>
        </w:r>
      </w:hyperlink>
      <w:r w:rsidR="00607A95">
        <w:rPr>
          <w:rFonts w:cs="Arial"/>
        </w:rPr>
        <w:t xml:space="preserve"> (21 CFR §50.52/45 CFR §46.407) is checked in </w:t>
      </w:r>
      <w:r w:rsidR="00607A95">
        <w:rPr>
          <w:rFonts w:cs="Arial"/>
          <w:b/>
          <w:bCs/>
        </w:rPr>
        <w:t>Section 2</w:t>
      </w:r>
      <w:r w:rsidR="00607A95">
        <w:rPr>
          <w:rFonts w:cs="Arial"/>
        </w:rPr>
        <w:t>.(Check if “</w:t>
      </w:r>
      <w:r w:rsidR="00607A95">
        <w:rPr>
          <w:rFonts w:cs="Arial"/>
          <w:b/>
          <w:bCs/>
        </w:rPr>
        <w:t>Yes</w:t>
      </w:r>
      <w:r w:rsidR="00607A95">
        <w:rPr>
          <w:rFonts w:cs="Arial"/>
        </w:rPr>
        <w:t xml:space="preserve">” and </w:t>
      </w:r>
      <w:r w:rsidR="00607A95">
        <w:rPr>
          <w:rFonts w:cs="Arial"/>
          <w:b/>
          <w:bCs/>
        </w:rPr>
        <w:t>complete table below</w:t>
      </w:r>
      <w:r w:rsidR="00607A95">
        <w:rPr>
          <w:rFonts w:cs="Arial"/>
        </w:rPr>
        <w:t>.)</w:t>
      </w:r>
    </w:p>
    <w:tbl>
      <w:tblPr>
        <w:tblStyle w:val="TableGrid"/>
        <w:tblW w:w="10322" w:type="dxa"/>
        <w:tblInd w:w="355" w:type="dxa"/>
        <w:tblLook w:val="04A0" w:firstRow="1" w:lastRow="0" w:firstColumn="1" w:lastColumn="0" w:noHBand="0" w:noVBand="1"/>
      </w:tblPr>
      <w:tblGrid>
        <w:gridCol w:w="1260"/>
        <w:gridCol w:w="5760"/>
        <w:gridCol w:w="3302"/>
      </w:tblGrid>
      <w:tr w:rsidR="00171032" w14:paraId="61F3D039" w14:textId="77777777">
        <w:tc>
          <w:tcPr>
            <w:tcW w:w="1260" w:type="dxa"/>
          </w:tcPr>
          <w:p w14:paraId="12FD891C" w14:textId="74858060" w:rsidR="00171032" w:rsidRDefault="00607A95">
            <w:pPr>
              <w:pStyle w:val="PrimarySectionText-HCG"/>
              <w:ind w:left="0" w:firstLine="0"/>
              <w:jc w:val="center"/>
              <w:rPr>
                <w:rFonts w:cs="Arial"/>
                <w:b/>
                <w:bCs/>
              </w:rPr>
            </w:pPr>
            <w:r>
              <w:rPr>
                <w:rFonts w:cs="Arial"/>
                <w:b/>
                <w:bCs/>
              </w:rPr>
              <w:t>Check if “Yes”</w:t>
            </w:r>
          </w:p>
        </w:tc>
        <w:tc>
          <w:tcPr>
            <w:tcW w:w="5760" w:type="dxa"/>
          </w:tcPr>
          <w:p w14:paraId="6AA4C9E7" w14:textId="39A7C1D4" w:rsidR="00171032" w:rsidRDefault="00607A95">
            <w:pPr>
              <w:pStyle w:val="PrimarySectionText-HCG"/>
              <w:ind w:left="0" w:firstLine="0"/>
              <w:jc w:val="center"/>
              <w:rPr>
                <w:rFonts w:cs="Arial"/>
                <w:b/>
                <w:bCs/>
              </w:rPr>
            </w:pPr>
            <w:r>
              <w:rPr>
                <w:rFonts w:cs="Arial"/>
                <w:b/>
                <w:bCs/>
              </w:rPr>
              <w:t>Wards of the State: Option 3 Criteria</w:t>
            </w:r>
          </w:p>
          <w:p w14:paraId="77D05AA6" w14:textId="23AF3B79" w:rsidR="00171032" w:rsidRDefault="00607A95">
            <w:pPr>
              <w:pStyle w:val="PrimarySectionText-HCG"/>
              <w:ind w:left="0" w:firstLine="0"/>
              <w:jc w:val="center"/>
              <w:rPr>
                <w:rFonts w:cs="Arial"/>
                <w:b/>
                <w:bCs/>
              </w:rPr>
            </w:pPr>
            <w:r>
              <w:rPr>
                <w:rFonts w:cs="Arial"/>
                <w:b/>
                <w:bCs/>
              </w:rPr>
              <w:t>(</w:t>
            </w:r>
            <w:r>
              <w:rPr>
                <w:rFonts w:cs="Arial"/>
                <w:b/>
                <w:bCs/>
                <w:i/>
                <w:iCs/>
              </w:rPr>
              <w:t>All of the following must be checked and documented)</w:t>
            </w:r>
            <w:r>
              <w:rPr>
                <w:rFonts w:cs="Arial"/>
                <w:b/>
                <w:bCs/>
              </w:rPr>
              <w:t>:</w:t>
            </w:r>
          </w:p>
          <w:p w14:paraId="2381AB53" w14:textId="58C3429C" w:rsidR="00171032" w:rsidRDefault="00171032">
            <w:pPr>
              <w:pStyle w:val="PrimarySectionText-HCG"/>
              <w:ind w:left="0" w:firstLine="0"/>
              <w:jc w:val="center"/>
              <w:rPr>
                <w:rFonts w:cs="Arial"/>
                <w:b/>
                <w:bCs/>
              </w:rPr>
            </w:pPr>
          </w:p>
        </w:tc>
        <w:tc>
          <w:tcPr>
            <w:tcW w:w="3302" w:type="dxa"/>
          </w:tcPr>
          <w:p w14:paraId="409652D0" w14:textId="462FC0D5" w:rsidR="00171032" w:rsidRDefault="00607A95">
            <w:pPr>
              <w:pStyle w:val="PrimarySectionText-HCG"/>
              <w:ind w:left="0" w:firstLine="0"/>
              <w:jc w:val="center"/>
              <w:rPr>
                <w:rFonts w:cs="Arial"/>
                <w:b/>
                <w:bCs/>
              </w:rPr>
            </w:pPr>
            <w:r>
              <w:rPr>
                <w:rFonts w:cs="Arial"/>
                <w:b/>
                <w:bCs/>
              </w:rPr>
              <w:t>Provide protocol specific findings justifying this determination</w:t>
            </w:r>
          </w:p>
        </w:tc>
      </w:tr>
      <w:tr w:rsidR="00171032" w14:paraId="421C53D9" w14:textId="77777777">
        <w:tc>
          <w:tcPr>
            <w:tcW w:w="1260" w:type="dxa"/>
          </w:tcPr>
          <w:p w14:paraId="618812AA" w14:textId="34F4B5CF" w:rsidR="00171032" w:rsidRDefault="001D089A">
            <w:pPr>
              <w:pStyle w:val="PrimarySectionText-HCG"/>
              <w:ind w:left="0" w:firstLine="0"/>
              <w:jc w:val="center"/>
              <w:rPr>
                <w:rFonts w:cs="Arial"/>
                <w:b/>
                <w:bCs/>
              </w:rPr>
            </w:pPr>
            <w:sdt>
              <w:sdtPr>
                <w:rPr>
                  <w:rFonts w:cs="Arial"/>
                </w:rPr>
                <w:id w:val="-572588893"/>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p>
        </w:tc>
        <w:tc>
          <w:tcPr>
            <w:tcW w:w="5760" w:type="dxa"/>
          </w:tcPr>
          <w:p w14:paraId="27FF5ED4" w14:textId="77777777" w:rsidR="00171032" w:rsidRDefault="00607A95">
            <w:pPr>
              <w:pStyle w:val="PrimarySectionText-HCG"/>
              <w:rPr>
                <w:rFonts w:cs="Arial"/>
              </w:rPr>
            </w:pPr>
            <w:r>
              <w:rPr>
                <w:rFonts w:cs="Arial"/>
              </w:rPr>
              <w:t xml:space="preserve">One of the following is true: </w:t>
            </w:r>
          </w:p>
          <w:p w14:paraId="68D8EAF6" w14:textId="3703CDEA" w:rsidR="00171032" w:rsidRDefault="00607A95">
            <w:pPr>
              <w:pStyle w:val="PrimarySectionText-HCG"/>
              <w:rPr>
                <w:rFonts w:cs="Arial"/>
                <w:b/>
                <w:bCs/>
              </w:rPr>
            </w:pPr>
            <w:r>
              <w:rPr>
                <w:rFonts w:cs="Arial"/>
                <w:b/>
                <w:bCs/>
              </w:rPr>
              <w:t>(Check box that is true)</w:t>
            </w:r>
          </w:p>
          <w:p w14:paraId="64BAD753" w14:textId="50E94DC0" w:rsidR="00171032" w:rsidRDefault="001D089A">
            <w:pPr>
              <w:pStyle w:val="PrimarySectionText-HCG"/>
              <w:rPr>
                <w:rFonts w:cs="Arial"/>
              </w:rPr>
            </w:pPr>
            <w:sdt>
              <w:sdtPr>
                <w:rPr>
                  <w:rFonts w:cs="Arial"/>
                </w:rPr>
                <w:id w:val="-2066252585"/>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research is related to their status as wards.</w:t>
            </w:r>
          </w:p>
          <w:p w14:paraId="3C40FC8B" w14:textId="383EB1C2" w:rsidR="00171032" w:rsidRDefault="001D089A">
            <w:pPr>
              <w:pStyle w:val="PrimarySectionText-HCG"/>
              <w:rPr>
                <w:rFonts w:cs="Arial"/>
              </w:rPr>
            </w:pPr>
            <w:sdt>
              <w:sdtPr>
                <w:rPr>
                  <w:rFonts w:cs="Arial"/>
                </w:rPr>
                <w:id w:val="-1164698804"/>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research is conducted in schools, camps, hospitals, institutions, or similar settings in which </w:t>
            </w:r>
            <w:proofErr w:type="gramStart"/>
            <w:r w:rsidR="00607A95">
              <w:rPr>
                <w:rFonts w:cs="Arial"/>
              </w:rPr>
              <w:t>the majority of</w:t>
            </w:r>
            <w:proofErr w:type="gramEnd"/>
            <w:r w:rsidR="00607A95">
              <w:rPr>
                <w:rFonts w:cs="Arial"/>
              </w:rPr>
              <w:t xml:space="preserve"> children involved as subjects are not wards. </w:t>
            </w:r>
          </w:p>
        </w:tc>
        <w:sdt>
          <w:sdtPr>
            <w:rPr>
              <w:rFonts w:cs="Arial"/>
              <w:b/>
              <w:bCs/>
            </w:rPr>
            <w:id w:val="941885310"/>
            <w:placeholder>
              <w:docPart w:val="DefaultPlaceholder_-1854013440"/>
            </w:placeholder>
            <w:showingPlcHdr/>
          </w:sdtPr>
          <w:sdtEndPr/>
          <w:sdtContent>
            <w:tc>
              <w:tcPr>
                <w:tcW w:w="3302" w:type="dxa"/>
              </w:tcPr>
              <w:p w14:paraId="242532D8" w14:textId="5E33FADC" w:rsidR="00171032" w:rsidRDefault="00607A95">
                <w:pPr>
                  <w:pStyle w:val="PrimarySectionText-HCG"/>
                  <w:ind w:left="0" w:firstLine="0"/>
                  <w:rPr>
                    <w:rFonts w:cs="Arial"/>
                    <w:b/>
                    <w:bCs/>
                  </w:rPr>
                </w:pPr>
                <w:r>
                  <w:rPr>
                    <w:rStyle w:val="PlaceholderText"/>
                    <w:rFonts w:cs="Arial"/>
                    <w:color w:val="auto"/>
                  </w:rPr>
                  <w:t>Click or tap here to enter text.</w:t>
                </w:r>
              </w:p>
            </w:tc>
          </w:sdtContent>
        </w:sdt>
      </w:tr>
      <w:tr w:rsidR="00171032" w14:paraId="5F2BFC0D" w14:textId="77777777">
        <w:tc>
          <w:tcPr>
            <w:tcW w:w="1260" w:type="dxa"/>
          </w:tcPr>
          <w:p w14:paraId="53C97B54" w14:textId="45195FB6" w:rsidR="00171032" w:rsidRDefault="001D089A">
            <w:pPr>
              <w:pStyle w:val="PrimarySectionText-HCG"/>
              <w:ind w:left="0" w:firstLine="0"/>
              <w:jc w:val="center"/>
              <w:rPr>
                <w:rFonts w:cs="Arial"/>
                <w:b/>
                <w:bCs/>
              </w:rPr>
            </w:pPr>
            <w:sdt>
              <w:sdtPr>
                <w:rPr>
                  <w:rFonts w:cs="Arial"/>
                </w:rPr>
                <w:id w:val="1655798985"/>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p>
        </w:tc>
        <w:tc>
          <w:tcPr>
            <w:tcW w:w="5760" w:type="dxa"/>
          </w:tcPr>
          <w:p w14:paraId="738D3B00" w14:textId="56A2AF37" w:rsidR="00171032" w:rsidRDefault="00607A95">
            <w:pPr>
              <w:pStyle w:val="PrimarySectionText-HCG"/>
              <w:ind w:left="0" w:firstLine="0"/>
              <w:rPr>
                <w:rFonts w:cs="Arial"/>
                <w:b/>
                <w:bCs/>
              </w:rPr>
            </w:pPr>
            <w:r>
              <w:rPr>
                <w:rFonts w:cs="Arial"/>
              </w:rPr>
              <w:t>An advocate will be appointed for each child who is a ward, in addition to any other individual acting on behalf of the child as guardian or in loco parentis for research approved under §50.53 or §50.54/§46.406 or §46.407.</w:t>
            </w:r>
          </w:p>
        </w:tc>
        <w:sdt>
          <w:sdtPr>
            <w:rPr>
              <w:rFonts w:cs="Arial"/>
              <w:b/>
              <w:bCs/>
            </w:rPr>
            <w:id w:val="743833264"/>
            <w:placeholder>
              <w:docPart w:val="DefaultPlaceholder_-1854013440"/>
            </w:placeholder>
            <w:showingPlcHdr/>
          </w:sdtPr>
          <w:sdtEndPr/>
          <w:sdtContent>
            <w:tc>
              <w:tcPr>
                <w:tcW w:w="3302" w:type="dxa"/>
              </w:tcPr>
              <w:p w14:paraId="0C1D6803" w14:textId="0422C11B" w:rsidR="00171032" w:rsidRDefault="00607A95">
                <w:pPr>
                  <w:pStyle w:val="PrimarySectionText-HCG"/>
                  <w:ind w:left="0" w:firstLine="0"/>
                  <w:rPr>
                    <w:rFonts w:cs="Arial"/>
                    <w:b/>
                    <w:bCs/>
                  </w:rPr>
                </w:pPr>
                <w:r>
                  <w:rPr>
                    <w:rStyle w:val="PlaceholderText"/>
                    <w:rFonts w:cs="Arial"/>
                    <w:color w:val="auto"/>
                  </w:rPr>
                  <w:t>Click or tap here to enter text.</w:t>
                </w:r>
              </w:p>
            </w:tc>
          </w:sdtContent>
        </w:sdt>
      </w:tr>
      <w:tr w:rsidR="00171032" w14:paraId="5BE5D87F" w14:textId="77777777">
        <w:tc>
          <w:tcPr>
            <w:tcW w:w="1260" w:type="dxa"/>
          </w:tcPr>
          <w:p w14:paraId="35716B12" w14:textId="1B2A0B20" w:rsidR="00171032" w:rsidRDefault="001D089A">
            <w:pPr>
              <w:pStyle w:val="PrimarySectionText-HCG"/>
              <w:ind w:left="0" w:firstLine="0"/>
              <w:jc w:val="center"/>
              <w:rPr>
                <w:rFonts w:cs="Arial"/>
                <w:b/>
                <w:bCs/>
              </w:rPr>
            </w:pPr>
            <w:sdt>
              <w:sdtPr>
                <w:rPr>
                  <w:rFonts w:cs="Arial"/>
                </w:rPr>
                <w:id w:val="-1751654918"/>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p>
        </w:tc>
        <w:tc>
          <w:tcPr>
            <w:tcW w:w="5760" w:type="dxa"/>
          </w:tcPr>
          <w:p w14:paraId="5B255E0A" w14:textId="227F84E9" w:rsidR="00171032" w:rsidRDefault="00607A95">
            <w:pPr>
              <w:pStyle w:val="PrimarySectionText-HCG"/>
              <w:ind w:left="0" w:firstLine="0"/>
              <w:rPr>
                <w:rFonts w:cs="Arial"/>
                <w:b/>
                <w:bCs/>
              </w:rPr>
            </w:pPr>
            <w:r>
              <w:rPr>
                <w:rFonts w:cs="Arial"/>
              </w:rPr>
              <w:t>The advocate will have the background and experience to act in, and will agree to act in, the best interests of the child for the duration of the child’s participation in the research.</w:t>
            </w:r>
          </w:p>
        </w:tc>
        <w:sdt>
          <w:sdtPr>
            <w:rPr>
              <w:rFonts w:cs="Arial"/>
              <w:b/>
              <w:bCs/>
            </w:rPr>
            <w:id w:val="882361218"/>
            <w:placeholder>
              <w:docPart w:val="DefaultPlaceholder_-1854013440"/>
            </w:placeholder>
            <w:showingPlcHdr/>
          </w:sdtPr>
          <w:sdtEndPr/>
          <w:sdtContent>
            <w:tc>
              <w:tcPr>
                <w:tcW w:w="3302" w:type="dxa"/>
              </w:tcPr>
              <w:p w14:paraId="439590EE" w14:textId="5AA65FD7" w:rsidR="00171032" w:rsidRDefault="00607A95">
                <w:pPr>
                  <w:pStyle w:val="PrimarySectionText-HCG"/>
                  <w:ind w:left="0" w:firstLine="0"/>
                  <w:rPr>
                    <w:rFonts w:cs="Arial"/>
                    <w:b/>
                    <w:bCs/>
                  </w:rPr>
                </w:pPr>
                <w:r>
                  <w:rPr>
                    <w:rStyle w:val="PlaceholderText"/>
                    <w:rFonts w:cs="Arial"/>
                    <w:color w:val="auto"/>
                  </w:rPr>
                  <w:t>Click or tap here to enter text.</w:t>
                </w:r>
              </w:p>
            </w:tc>
          </w:sdtContent>
        </w:sdt>
      </w:tr>
      <w:tr w:rsidR="00171032" w14:paraId="7AB0B939" w14:textId="77777777">
        <w:tc>
          <w:tcPr>
            <w:tcW w:w="1260" w:type="dxa"/>
          </w:tcPr>
          <w:p w14:paraId="1BAF5868" w14:textId="5DC52F87" w:rsidR="00171032" w:rsidRDefault="001D089A">
            <w:pPr>
              <w:pStyle w:val="PrimarySectionText-HCG"/>
              <w:ind w:left="0" w:firstLine="0"/>
              <w:jc w:val="center"/>
              <w:rPr>
                <w:rFonts w:cs="Arial"/>
                <w:b/>
                <w:bCs/>
              </w:rPr>
            </w:pPr>
            <w:sdt>
              <w:sdtPr>
                <w:rPr>
                  <w:rFonts w:cs="Arial"/>
                </w:rPr>
                <w:id w:val="1037471144"/>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p>
        </w:tc>
        <w:tc>
          <w:tcPr>
            <w:tcW w:w="5760" w:type="dxa"/>
          </w:tcPr>
          <w:p w14:paraId="59B6737D" w14:textId="77777777" w:rsidR="00171032" w:rsidRDefault="00607A95">
            <w:pPr>
              <w:pStyle w:val="Sub-SectionText-HCG"/>
              <w:ind w:left="288"/>
              <w:rPr>
                <w:rFonts w:cs="Arial"/>
              </w:rPr>
            </w:pPr>
            <w:r>
              <w:rPr>
                <w:rFonts w:cs="Arial"/>
              </w:rPr>
              <w:t>The advocate is not associated in any way (except in the</w:t>
            </w:r>
          </w:p>
          <w:p w14:paraId="268B7B45" w14:textId="77777777" w:rsidR="00171032" w:rsidRDefault="00607A95">
            <w:pPr>
              <w:pStyle w:val="Sub-SectionText-HCG"/>
              <w:ind w:left="288"/>
              <w:rPr>
                <w:rFonts w:cs="Arial"/>
              </w:rPr>
            </w:pPr>
            <w:r>
              <w:rPr>
                <w:rFonts w:cs="Arial"/>
              </w:rPr>
              <w:t>role as advocate or member of the IRB) with the</w:t>
            </w:r>
          </w:p>
          <w:p w14:paraId="0AABD673" w14:textId="77777777" w:rsidR="00171032" w:rsidRDefault="00607A95">
            <w:pPr>
              <w:pStyle w:val="Sub-SectionText-HCG"/>
              <w:ind w:left="288"/>
              <w:rPr>
                <w:rFonts w:cs="Arial"/>
              </w:rPr>
            </w:pPr>
            <w:r>
              <w:rPr>
                <w:rFonts w:cs="Arial"/>
              </w:rPr>
              <w:t xml:space="preserve">research, the investigator(s), or the </w:t>
            </w:r>
            <w:proofErr w:type="gramStart"/>
            <w:r>
              <w:rPr>
                <w:rFonts w:cs="Arial"/>
              </w:rPr>
              <w:t>guardian</w:t>
            </w:r>
            <w:proofErr w:type="gramEnd"/>
          </w:p>
          <w:p w14:paraId="30DF4036" w14:textId="63C15377" w:rsidR="00171032" w:rsidRDefault="00607A95">
            <w:pPr>
              <w:pStyle w:val="Sub-SectionText-HCG"/>
              <w:ind w:left="288"/>
              <w:rPr>
                <w:rFonts w:cs="Arial"/>
              </w:rPr>
            </w:pPr>
            <w:r>
              <w:rPr>
                <w:rFonts w:cs="Arial"/>
              </w:rPr>
              <w:t>organization.</w:t>
            </w:r>
          </w:p>
        </w:tc>
        <w:sdt>
          <w:sdtPr>
            <w:rPr>
              <w:rFonts w:cs="Arial"/>
              <w:b/>
              <w:bCs/>
            </w:rPr>
            <w:id w:val="-1902905404"/>
            <w:placeholder>
              <w:docPart w:val="DefaultPlaceholder_-1854013440"/>
            </w:placeholder>
            <w:showingPlcHdr/>
          </w:sdtPr>
          <w:sdtEndPr/>
          <w:sdtContent>
            <w:tc>
              <w:tcPr>
                <w:tcW w:w="3302" w:type="dxa"/>
              </w:tcPr>
              <w:p w14:paraId="7FAF1475" w14:textId="4570168C" w:rsidR="00171032" w:rsidRDefault="00607A95">
                <w:pPr>
                  <w:pStyle w:val="PrimarySectionText-HCG"/>
                  <w:ind w:left="0" w:firstLine="0"/>
                  <w:rPr>
                    <w:rFonts w:cs="Arial"/>
                    <w:b/>
                    <w:bCs/>
                  </w:rPr>
                </w:pPr>
                <w:r>
                  <w:rPr>
                    <w:rStyle w:val="PlaceholderText"/>
                    <w:rFonts w:cs="Arial"/>
                    <w:color w:val="auto"/>
                  </w:rPr>
                  <w:t>Click or tap here to enter text.</w:t>
                </w:r>
              </w:p>
            </w:tc>
          </w:sdtContent>
        </w:sdt>
      </w:tr>
    </w:tbl>
    <w:p w14:paraId="333AFBE1" w14:textId="7F6AE7B1" w:rsidR="00171032" w:rsidRDefault="00171032">
      <w:pPr>
        <w:pStyle w:val="PrimarySectionText-HCG"/>
        <w:ind w:left="720" w:firstLine="288"/>
        <w:rPr>
          <w:rFonts w:cs="Arial"/>
          <w:b/>
          <w:bCs/>
        </w:rPr>
      </w:pPr>
    </w:p>
    <w:p w14:paraId="031761D2" w14:textId="3D39DFE3" w:rsidR="00171032" w:rsidRDefault="00607A95">
      <w:pPr>
        <w:pStyle w:val="SectionHeading-HCG"/>
        <w:numPr>
          <w:ilvl w:val="0"/>
          <w:numId w:val="8"/>
        </w:numPr>
        <w:rPr>
          <w:color w:val="auto"/>
          <w:sz w:val="22"/>
          <w:szCs w:val="22"/>
        </w:rPr>
      </w:pPr>
      <w:r>
        <w:rPr>
          <w:color w:val="auto"/>
          <w:sz w:val="22"/>
          <w:szCs w:val="22"/>
        </w:rPr>
        <w:t xml:space="preserve">Adequate Provisions </w:t>
      </w:r>
      <w:proofErr w:type="gramStart"/>
      <w:r>
        <w:rPr>
          <w:color w:val="auto"/>
          <w:sz w:val="22"/>
          <w:szCs w:val="22"/>
        </w:rPr>
        <w:t>To</w:t>
      </w:r>
      <w:proofErr w:type="gramEnd"/>
      <w:r>
        <w:rPr>
          <w:color w:val="auto"/>
          <w:sz w:val="22"/>
          <w:szCs w:val="22"/>
        </w:rPr>
        <w:t xml:space="preserve"> Solicit the Assent</w:t>
      </w:r>
      <w:r>
        <w:rPr>
          <w:rStyle w:val="EndnoteReference"/>
          <w:color w:val="auto"/>
          <w:sz w:val="22"/>
          <w:szCs w:val="22"/>
        </w:rPr>
        <w:endnoteReference w:id="5"/>
      </w:r>
      <w:r>
        <w:rPr>
          <w:color w:val="auto"/>
          <w:sz w:val="22"/>
          <w:szCs w:val="22"/>
        </w:rPr>
        <w:t xml:space="preserve"> of Children </w:t>
      </w:r>
      <w:r>
        <w:rPr>
          <w:b w:val="0"/>
          <w:color w:val="auto"/>
          <w:sz w:val="22"/>
          <w:szCs w:val="22"/>
        </w:rPr>
        <w:t xml:space="preserve">(Check if </w:t>
      </w:r>
      <w:r>
        <w:rPr>
          <w:color w:val="auto"/>
          <w:sz w:val="22"/>
          <w:szCs w:val="22"/>
        </w:rPr>
        <w:t xml:space="preserve">“Yes”. </w:t>
      </w:r>
      <w:r>
        <w:rPr>
          <w:b w:val="0"/>
          <w:color w:val="auto"/>
          <w:sz w:val="22"/>
          <w:szCs w:val="22"/>
        </w:rPr>
        <w:t>All must be checked)</w:t>
      </w:r>
    </w:p>
    <w:p w14:paraId="3C806963" w14:textId="5B3F443D" w:rsidR="00171032" w:rsidRDefault="001D089A">
      <w:pPr>
        <w:pStyle w:val="Sub-SectionText-HCG"/>
        <w:spacing w:before="240"/>
        <w:ind w:left="0" w:firstLine="0"/>
        <w:rPr>
          <w:rFonts w:cs="Arial"/>
          <w:bCs/>
        </w:rPr>
      </w:pPr>
      <w:sdt>
        <w:sdtPr>
          <w:rPr>
            <w:rFonts w:cs="Arial"/>
          </w:rPr>
          <w:id w:val="1210997918"/>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bCs/>
        </w:rPr>
        <w:t xml:space="preserve"> </w:t>
      </w:r>
      <w:r w:rsidR="00607A95">
        <w:rPr>
          <w:rFonts w:cs="Arial"/>
          <w:b/>
        </w:rPr>
        <w:t>Assent will be obtained from:</w:t>
      </w:r>
      <w:r w:rsidR="00607A95">
        <w:rPr>
          <w:rFonts w:cs="Arial"/>
          <w:bCs/>
        </w:rPr>
        <w:t xml:space="preserve"> (Check box that is true.) </w:t>
      </w:r>
    </w:p>
    <w:p w14:paraId="2023DF48" w14:textId="22DB677B" w:rsidR="00171032" w:rsidRDefault="001D089A">
      <w:pPr>
        <w:pStyle w:val="Sub-SectionText-HCG"/>
        <w:rPr>
          <w:rFonts w:cs="Arial"/>
          <w:bCs/>
        </w:rPr>
      </w:pPr>
      <w:sdt>
        <w:sdtPr>
          <w:rPr>
            <w:rFonts w:cs="Arial"/>
          </w:rPr>
          <w:id w:val="-1330440556"/>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bCs/>
        </w:rPr>
        <w:tab/>
      </w:r>
      <w:r w:rsidR="00607A95">
        <w:rPr>
          <w:rFonts w:cs="Arial"/>
          <w:b/>
        </w:rPr>
        <w:t>All children</w:t>
      </w:r>
      <w:r w:rsidR="00607A95">
        <w:rPr>
          <w:rFonts w:cs="Arial"/>
          <w:bCs/>
        </w:rPr>
        <w:t>. (Check if “</w:t>
      </w:r>
      <w:r w:rsidR="00607A95">
        <w:rPr>
          <w:rFonts w:cs="Arial"/>
          <w:b/>
        </w:rPr>
        <w:t>Yes</w:t>
      </w:r>
      <w:r w:rsidR="00607A95">
        <w:rPr>
          <w:rFonts w:cs="Arial"/>
          <w:bCs/>
        </w:rPr>
        <w:t>.” One of the following options for documentation of assent must be checked.)</w:t>
      </w:r>
    </w:p>
    <w:p w14:paraId="3CB011AE" w14:textId="204D4564" w:rsidR="00171032" w:rsidRDefault="001D089A">
      <w:pPr>
        <w:pStyle w:val="SecondarySub-SectionText-HCG"/>
        <w:rPr>
          <w:rFonts w:cs="Arial"/>
        </w:rPr>
      </w:pPr>
      <w:sdt>
        <w:sdtPr>
          <w:rPr>
            <w:rFonts w:cs="Arial"/>
          </w:rPr>
          <w:id w:val="986525292"/>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ab/>
        <w:t>Investigator will document assent in the consent signature block.</w:t>
      </w:r>
    </w:p>
    <w:p w14:paraId="5550DCC5" w14:textId="7D5F9D14" w:rsidR="00171032" w:rsidRDefault="001D089A">
      <w:pPr>
        <w:pStyle w:val="SecondarySub-SectionText-HCG"/>
        <w:rPr>
          <w:rFonts w:cs="Arial"/>
        </w:rPr>
      </w:pPr>
      <w:sdt>
        <w:sdtPr>
          <w:rPr>
            <w:rFonts w:cs="Arial"/>
          </w:rPr>
          <w:id w:val="-384100032"/>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ab/>
        <w:t>Other (NOTE: The protocol needs to describe the process of assent documentation)</w:t>
      </w:r>
    </w:p>
    <w:p w14:paraId="43E84CEE" w14:textId="180127E8" w:rsidR="00171032" w:rsidRDefault="001D089A">
      <w:pPr>
        <w:pStyle w:val="Sub-SectionText-HCG"/>
        <w:rPr>
          <w:rFonts w:cs="Arial"/>
        </w:rPr>
      </w:pPr>
      <w:sdt>
        <w:sdtPr>
          <w:rPr>
            <w:rFonts w:cs="Arial"/>
          </w:rPr>
          <w:id w:val="-256436381"/>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bCs/>
        </w:rPr>
        <w:tab/>
      </w:r>
      <w:r w:rsidR="00607A95">
        <w:rPr>
          <w:rFonts w:cs="Arial"/>
          <w:b/>
        </w:rPr>
        <w:t>None of the children.</w:t>
      </w:r>
      <w:r w:rsidR="00607A95">
        <w:rPr>
          <w:rFonts w:cs="Arial"/>
          <w:bCs/>
        </w:rPr>
        <w:t xml:space="preserve"> (Check if “</w:t>
      </w:r>
      <w:r w:rsidR="00607A95">
        <w:rPr>
          <w:rFonts w:cs="Arial"/>
          <w:b/>
        </w:rPr>
        <w:t>Yes</w:t>
      </w:r>
      <w:r w:rsidR="00607A95">
        <w:rPr>
          <w:rFonts w:cs="Arial"/>
          <w:bCs/>
        </w:rPr>
        <w:t xml:space="preserve">” and </w:t>
      </w:r>
      <w:r w:rsidR="00607A95">
        <w:rPr>
          <w:rFonts w:cs="Arial"/>
          <w:b/>
        </w:rPr>
        <w:t>complete the Table for Waiver of Assent</w:t>
      </w:r>
      <w:r w:rsidR="00607A95">
        <w:rPr>
          <w:rFonts w:cs="Arial"/>
          <w:bCs/>
        </w:rPr>
        <w:t xml:space="preserve"> to document the reason why assent is not necessary 45 CFR §46.408(a)/21 CFR §50.55(c).)</w:t>
      </w:r>
    </w:p>
    <w:p w14:paraId="19562472" w14:textId="5A786BA2" w:rsidR="00171032" w:rsidRDefault="001D089A">
      <w:pPr>
        <w:pStyle w:val="Sub-SectionText-HCG"/>
        <w:rPr>
          <w:rFonts w:cs="Arial"/>
          <w:bCs/>
        </w:rPr>
      </w:pPr>
      <w:sdt>
        <w:sdtPr>
          <w:rPr>
            <w:rFonts w:cs="Arial"/>
          </w:rPr>
          <w:id w:val="1929998394"/>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bCs/>
        </w:rPr>
        <w:tab/>
      </w:r>
      <w:r w:rsidR="00607A95">
        <w:rPr>
          <w:rFonts w:cs="Arial"/>
          <w:b/>
        </w:rPr>
        <w:t>Some children.</w:t>
      </w:r>
      <w:r w:rsidR="00607A95">
        <w:rPr>
          <w:rFonts w:cs="Arial"/>
          <w:bCs/>
        </w:rPr>
        <w:t xml:space="preserve"> (Check is “</w:t>
      </w:r>
      <w:r w:rsidR="00607A95">
        <w:rPr>
          <w:rFonts w:cs="Arial"/>
          <w:b/>
        </w:rPr>
        <w:t>Yes</w:t>
      </w:r>
      <w:r w:rsidR="00607A95">
        <w:rPr>
          <w:rFonts w:cs="Arial"/>
          <w:bCs/>
        </w:rPr>
        <w:t xml:space="preserve">” and </w:t>
      </w:r>
      <w:r w:rsidR="00607A95">
        <w:rPr>
          <w:rFonts w:cs="Arial"/>
          <w:b/>
        </w:rPr>
        <w:t>complete the Table for Waiver of Assent</w:t>
      </w:r>
      <w:r w:rsidR="00607A95">
        <w:rPr>
          <w:rFonts w:cs="Arial"/>
          <w:bCs/>
        </w:rPr>
        <w:t xml:space="preserve"> below to document the reason why assent is not necessary 45 CFR §46.408(a)/21 CFR §50.55(c) The protocol needs to describe which children will not be asked for assent.)</w:t>
      </w:r>
    </w:p>
    <w:p w14:paraId="456B925A" w14:textId="77777777" w:rsidR="00171032" w:rsidRDefault="001D089A">
      <w:pPr>
        <w:pStyle w:val="SecondarySub-SectionText-HCG"/>
        <w:rPr>
          <w:rFonts w:cs="Arial"/>
        </w:rPr>
      </w:pPr>
      <w:sdt>
        <w:sdtPr>
          <w:rPr>
            <w:rFonts w:cs="Arial"/>
          </w:rPr>
          <w:id w:val="1591966554"/>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ab/>
        <w:t>Investigator will document assent in the consent signature block.</w:t>
      </w:r>
    </w:p>
    <w:p w14:paraId="4ADA6A80" w14:textId="77777777" w:rsidR="00171032" w:rsidRDefault="001D089A">
      <w:pPr>
        <w:pStyle w:val="SecondarySub-SectionText-HCG"/>
        <w:rPr>
          <w:rFonts w:cs="Arial"/>
        </w:rPr>
      </w:pPr>
      <w:sdt>
        <w:sdtPr>
          <w:rPr>
            <w:rFonts w:cs="Arial"/>
          </w:rPr>
          <w:id w:val="-1751029904"/>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ab/>
        <w:t>Other (NOTE: The protocol needs to describe the process of assent documentation)</w:t>
      </w:r>
    </w:p>
    <w:p w14:paraId="6AE1F7EA" w14:textId="77777777" w:rsidR="00171032" w:rsidRDefault="00171032">
      <w:pPr>
        <w:pStyle w:val="SecondarySub-SectionText-HCG"/>
        <w:ind w:left="0" w:firstLine="0"/>
        <w:rPr>
          <w:rFonts w:cs="Arial"/>
        </w:rPr>
      </w:pPr>
    </w:p>
    <w:tbl>
      <w:tblPr>
        <w:tblStyle w:val="TableGrid"/>
        <w:tblW w:w="0" w:type="auto"/>
        <w:tblInd w:w="445" w:type="dxa"/>
        <w:tblLook w:val="04A0" w:firstRow="1" w:lastRow="0" w:firstColumn="1" w:lastColumn="0" w:noHBand="0" w:noVBand="1"/>
      </w:tblPr>
      <w:tblGrid>
        <w:gridCol w:w="1530"/>
        <w:gridCol w:w="8730"/>
      </w:tblGrid>
      <w:tr w:rsidR="00171032" w14:paraId="3AD6382D" w14:textId="77777777">
        <w:tc>
          <w:tcPr>
            <w:tcW w:w="1530" w:type="dxa"/>
          </w:tcPr>
          <w:p w14:paraId="15233CE0" w14:textId="02399F8C" w:rsidR="00171032" w:rsidRDefault="00607A95">
            <w:pPr>
              <w:pStyle w:val="SecondarySub-SectionText-HCG"/>
              <w:ind w:left="0" w:firstLine="0"/>
              <w:jc w:val="center"/>
              <w:rPr>
                <w:rFonts w:cs="Arial"/>
                <w:bCs/>
              </w:rPr>
            </w:pPr>
            <w:r>
              <w:rPr>
                <w:rFonts w:cs="Arial"/>
                <w:b/>
              </w:rPr>
              <w:t>Check if “Yes”</w:t>
            </w:r>
          </w:p>
        </w:tc>
        <w:tc>
          <w:tcPr>
            <w:tcW w:w="8730" w:type="dxa"/>
          </w:tcPr>
          <w:p w14:paraId="4AF73AC6" w14:textId="77777777" w:rsidR="00171032" w:rsidRDefault="00607A95">
            <w:pPr>
              <w:pStyle w:val="SecondarySub-SectionText-HCG"/>
              <w:ind w:left="0" w:firstLine="0"/>
              <w:jc w:val="center"/>
              <w:rPr>
                <w:rFonts w:cs="Arial"/>
                <w:b/>
                <w:bCs/>
                <w:u w:val="single"/>
              </w:rPr>
            </w:pPr>
            <w:r>
              <w:rPr>
                <w:rFonts w:cs="Arial"/>
                <w:b/>
                <w:bCs/>
                <w:u w:val="single"/>
              </w:rPr>
              <w:t>Table for Waiver of Assent</w:t>
            </w:r>
          </w:p>
          <w:p w14:paraId="454361B7" w14:textId="57EAA672" w:rsidR="00171032" w:rsidRDefault="00607A95">
            <w:pPr>
              <w:pStyle w:val="SecondarySub-SectionText-HCG"/>
              <w:ind w:left="0" w:firstLine="0"/>
              <w:jc w:val="center"/>
              <w:rPr>
                <w:rFonts w:cs="Arial"/>
                <w:b/>
                <w:bCs/>
              </w:rPr>
            </w:pPr>
            <w:r>
              <w:rPr>
                <w:rFonts w:cs="Arial"/>
                <w:b/>
                <w:bCs/>
              </w:rPr>
              <w:t>Reason Why Assent is Not Necessary</w:t>
            </w:r>
          </w:p>
          <w:p w14:paraId="0C21999C" w14:textId="77777777" w:rsidR="00171032" w:rsidRDefault="00607A95">
            <w:pPr>
              <w:pStyle w:val="SecondarySub-SectionText-HCG"/>
              <w:ind w:left="0" w:firstLine="0"/>
              <w:jc w:val="center"/>
              <w:rPr>
                <w:rFonts w:cs="Arial"/>
                <w:b/>
              </w:rPr>
            </w:pPr>
            <w:r>
              <w:rPr>
                <w:rFonts w:cs="Arial"/>
                <w:b/>
              </w:rPr>
              <w:t>45 CFR §46.408(a)/21 CFR §50.55(c)</w:t>
            </w:r>
          </w:p>
          <w:p w14:paraId="03E31CD8" w14:textId="1B3D50B7" w:rsidR="00171032" w:rsidRDefault="00607A95">
            <w:pPr>
              <w:pStyle w:val="SecondarySub-SectionText-HCG"/>
              <w:ind w:left="144" w:firstLine="720"/>
              <w:rPr>
                <w:rFonts w:cs="Arial"/>
                <w:i/>
                <w:iCs/>
              </w:rPr>
            </w:pPr>
            <w:r>
              <w:rPr>
                <w:rFonts w:cs="Arial"/>
                <w:i/>
                <w:iCs/>
              </w:rPr>
              <w:t>One or more of the following are true. (Check all boxes that are true.)</w:t>
            </w:r>
          </w:p>
        </w:tc>
      </w:tr>
      <w:tr w:rsidR="00171032" w14:paraId="12A90B05" w14:textId="77777777">
        <w:tc>
          <w:tcPr>
            <w:tcW w:w="1530" w:type="dxa"/>
          </w:tcPr>
          <w:p w14:paraId="70B60469" w14:textId="3FB0390D" w:rsidR="00171032" w:rsidRDefault="001D089A">
            <w:pPr>
              <w:pStyle w:val="SecondarySub-SectionText-HCG"/>
              <w:ind w:left="0" w:firstLine="0"/>
              <w:jc w:val="center"/>
              <w:rPr>
                <w:rFonts w:cs="Arial"/>
              </w:rPr>
            </w:pPr>
            <w:sdt>
              <w:sdtPr>
                <w:rPr>
                  <w:rFonts w:cs="Arial"/>
                </w:rPr>
                <w:id w:val="1312762201"/>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p>
        </w:tc>
        <w:tc>
          <w:tcPr>
            <w:tcW w:w="8730" w:type="dxa"/>
          </w:tcPr>
          <w:p w14:paraId="11D42556" w14:textId="77777777" w:rsidR="00171032" w:rsidRDefault="00607A95">
            <w:pPr>
              <w:pStyle w:val="SecondarySub-SectionText-HCG"/>
              <w:ind w:left="0" w:firstLine="0"/>
              <w:rPr>
                <w:rFonts w:cs="Arial"/>
              </w:rPr>
            </w:pPr>
            <w:r>
              <w:rPr>
                <w:rFonts w:cs="Arial"/>
              </w:rPr>
              <w:t>The capability of these children (</w:t>
            </w:r>
            <w:proofErr w:type="gramStart"/>
            <w:r>
              <w:rPr>
                <w:rFonts w:cs="Arial"/>
              </w:rPr>
              <w:t>taking into account</w:t>
            </w:r>
            <w:proofErr w:type="gramEnd"/>
            <w:r>
              <w:rPr>
                <w:rFonts w:cs="Arial"/>
              </w:rPr>
              <w:t xml:space="preserve"> the ages, maturity, and psychological state of the children involved) is so limited that they cannot reasonably be consulted.</w:t>
            </w:r>
          </w:p>
        </w:tc>
      </w:tr>
      <w:tr w:rsidR="00171032" w14:paraId="4F47EB31" w14:textId="77777777">
        <w:tc>
          <w:tcPr>
            <w:tcW w:w="1530" w:type="dxa"/>
          </w:tcPr>
          <w:p w14:paraId="7A1869D2" w14:textId="611A2562" w:rsidR="00171032" w:rsidRDefault="001D089A">
            <w:pPr>
              <w:pStyle w:val="SecondarySub-SectionText-HCG"/>
              <w:ind w:left="0" w:firstLine="0"/>
              <w:jc w:val="center"/>
              <w:rPr>
                <w:rFonts w:cs="Arial"/>
              </w:rPr>
            </w:pPr>
            <w:sdt>
              <w:sdtPr>
                <w:rPr>
                  <w:rFonts w:cs="Arial"/>
                </w:rPr>
                <w:id w:val="-2090984219"/>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p>
        </w:tc>
        <w:tc>
          <w:tcPr>
            <w:tcW w:w="8730" w:type="dxa"/>
          </w:tcPr>
          <w:p w14:paraId="15A0A789" w14:textId="77777777" w:rsidR="00171032" w:rsidRDefault="00607A95">
            <w:pPr>
              <w:pStyle w:val="SecondarySub-SectionText-HCG"/>
              <w:ind w:left="0" w:firstLine="0"/>
              <w:rPr>
                <w:rFonts w:cs="Arial"/>
              </w:rPr>
            </w:pPr>
            <w:r>
              <w:rPr>
                <w:rFonts w:cs="Arial"/>
              </w:rPr>
              <w:t>The intervention or procedure involved in the research holds out a prospect of direct benefit that is important to the health or well-being of the children and is available only in the context of the research</w:t>
            </w:r>
          </w:p>
        </w:tc>
      </w:tr>
      <w:tr w:rsidR="00171032" w14:paraId="6961F8B3" w14:textId="77777777">
        <w:tc>
          <w:tcPr>
            <w:tcW w:w="1530" w:type="dxa"/>
          </w:tcPr>
          <w:p w14:paraId="15168807" w14:textId="7B4CE8AC" w:rsidR="00171032" w:rsidRDefault="001D089A">
            <w:pPr>
              <w:pStyle w:val="SecondarySub-SectionText-HCG"/>
              <w:ind w:left="0" w:firstLine="0"/>
              <w:jc w:val="center"/>
              <w:rPr>
                <w:rFonts w:cs="Arial"/>
              </w:rPr>
            </w:pPr>
            <w:sdt>
              <w:sdtPr>
                <w:rPr>
                  <w:rFonts w:cs="Arial"/>
                </w:rPr>
                <w:id w:val="1711450589"/>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p>
        </w:tc>
        <w:tc>
          <w:tcPr>
            <w:tcW w:w="8730" w:type="dxa"/>
          </w:tcPr>
          <w:p w14:paraId="1C6D2420" w14:textId="68BCFAA5" w:rsidR="00171032" w:rsidRDefault="00607A95">
            <w:pPr>
              <w:pStyle w:val="SecondarySub-SectionText-HCG"/>
              <w:ind w:left="0" w:firstLine="0"/>
              <w:rPr>
                <w:rFonts w:cs="Arial"/>
              </w:rPr>
            </w:pPr>
            <w:r>
              <w:rPr>
                <w:rFonts w:cs="Arial"/>
              </w:rPr>
              <w:t xml:space="preserve">Assent is waived using the following criteria 45 CFR §46.408(a)/45 CFR §46.116(f)/21 CFR §50.55(d): </w:t>
            </w:r>
          </w:p>
          <w:p w14:paraId="220FA037" w14:textId="0B876226" w:rsidR="00171032" w:rsidRDefault="001D089A">
            <w:pPr>
              <w:pStyle w:val="SecondarySub-SectionText-HCG"/>
              <w:ind w:left="0" w:firstLine="0"/>
              <w:rPr>
                <w:rFonts w:cs="Arial"/>
              </w:rPr>
            </w:pPr>
            <w:sdt>
              <w:sdtPr>
                <w:rPr>
                  <w:rFonts w:cs="Arial"/>
                </w:rPr>
                <w:id w:val="-890103814"/>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research involves no more than </w:t>
            </w:r>
            <w:r w:rsidR="00607A95">
              <w:rPr>
                <w:rFonts w:cs="Arial"/>
                <w:u w:val="double"/>
              </w:rPr>
              <w:t>Minimal Risk</w:t>
            </w:r>
            <w:r w:rsidR="00607A95">
              <w:rPr>
                <w:rFonts w:cs="Arial"/>
              </w:rPr>
              <w:t xml:space="preserve"> to the subjects.</w:t>
            </w:r>
          </w:p>
          <w:p w14:paraId="4C82277C" w14:textId="122E2626" w:rsidR="00171032" w:rsidRDefault="001D089A">
            <w:pPr>
              <w:pStyle w:val="SecondarySub-SectionText-HCG"/>
              <w:ind w:left="0" w:firstLine="0"/>
              <w:rPr>
                <w:rFonts w:cs="Arial"/>
              </w:rPr>
            </w:pPr>
            <w:sdt>
              <w:sdtPr>
                <w:rPr>
                  <w:rFonts w:cs="Arial"/>
                </w:rPr>
                <w:id w:val="-1860963821"/>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bCs/>
              </w:rPr>
              <w:t xml:space="preserve"> </w:t>
            </w:r>
            <w:r w:rsidR="00607A95">
              <w:rPr>
                <w:rFonts w:cs="Arial"/>
              </w:rPr>
              <w:t>The waiver or alteration will not adversely affect the rights and welfare of the subjects.</w:t>
            </w:r>
          </w:p>
          <w:p w14:paraId="3831A128" w14:textId="049AD85C" w:rsidR="00171032" w:rsidRDefault="001D089A">
            <w:pPr>
              <w:pStyle w:val="SecondarySub-SectionText-HCG"/>
              <w:ind w:left="0" w:firstLine="0"/>
              <w:rPr>
                <w:rFonts w:cs="Arial"/>
              </w:rPr>
            </w:pPr>
            <w:sdt>
              <w:sdtPr>
                <w:rPr>
                  <w:rFonts w:cs="Arial"/>
                </w:rPr>
                <w:id w:val="-1145815858"/>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bCs/>
              </w:rPr>
              <w:t xml:space="preserve"> </w:t>
            </w:r>
            <w:r w:rsidR="00607A95">
              <w:rPr>
                <w:rFonts w:cs="Arial"/>
              </w:rPr>
              <w:t xml:space="preserve">The research could not practicably be carried out without the waiver or </w:t>
            </w:r>
            <w:proofErr w:type="gramStart"/>
            <w:r w:rsidR="00607A95">
              <w:rPr>
                <w:rFonts w:cs="Arial"/>
              </w:rPr>
              <w:t>alteration</w:t>
            </w:r>
            <w:proofErr w:type="gramEnd"/>
          </w:p>
          <w:p w14:paraId="63003E97" w14:textId="39AF71C6" w:rsidR="00171032" w:rsidRDefault="001D089A">
            <w:pPr>
              <w:pStyle w:val="SecondarySub-SectionText-HCG"/>
              <w:ind w:left="288"/>
              <w:rPr>
                <w:rFonts w:cs="Arial"/>
              </w:rPr>
            </w:pPr>
            <w:sdt>
              <w:sdtPr>
                <w:rPr>
                  <w:rFonts w:cs="Arial"/>
                </w:rPr>
                <w:id w:val="-171267395"/>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Whenever appropriate, the subjects will be provided with additional pertinent information after participation.</w:t>
            </w:r>
          </w:p>
          <w:p w14:paraId="1B6E1680" w14:textId="755DE778" w:rsidR="00171032" w:rsidRDefault="001D089A">
            <w:pPr>
              <w:pStyle w:val="SecondarySub-SectionText-HCG"/>
              <w:ind w:left="288"/>
              <w:rPr>
                <w:rFonts w:cs="Arial"/>
              </w:rPr>
            </w:pPr>
            <w:sdt>
              <w:sdtPr>
                <w:rPr>
                  <w:rFonts w:cs="Arial"/>
                </w:rPr>
                <w:id w:val="-867450434"/>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bCs/>
              </w:rPr>
              <w:t xml:space="preserve"> </w:t>
            </w:r>
            <w:r w:rsidR="00607A95">
              <w:rPr>
                <w:rFonts w:cs="Arial"/>
              </w:rPr>
              <w:t xml:space="preserve">If the research involves using identifiable private information or identifiable biospecimens, the research could NOT practicably be carried out without using such information or biospecimens in an identifiable format. </w:t>
            </w:r>
            <w:r w:rsidR="00607A95">
              <w:rPr>
                <w:rFonts w:cs="Arial"/>
                <w:b/>
              </w:rPr>
              <w:t xml:space="preserve">(NA if research is FDA regulated, is subject to Pre-2018 Requirements OR if does not use identifiable private information or biospecimens) </w:t>
            </w:r>
            <w:sdt>
              <w:sdtPr>
                <w:rPr>
                  <w:rFonts w:cs="Arial"/>
                  <w:b/>
                </w:rPr>
                <w:id w:val="-1032489015"/>
                <w14:checkbox>
                  <w14:checked w14:val="0"/>
                  <w14:checkedState w14:val="2612" w14:font="MS Gothic"/>
                  <w14:uncheckedState w14:val="2610" w14:font="MS Gothic"/>
                </w14:checkbox>
              </w:sdtPr>
              <w:sdtEndPr/>
              <w:sdtContent>
                <w:r w:rsidR="00607A95">
                  <w:rPr>
                    <w:rFonts w:ascii="Segoe UI Symbol" w:eastAsia="MS Gothic" w:hAnsi="Segoe UI Symbol" w:cs="Segoe UI Symbol"/>
                    <w:b/>
                  </w:rPr>
                  <w:t>☐</w:t>
                </w:r>
              </w:sdtContent>
            </w:sdt>
            <w:r w:rsidR="00607A95">
              <w:rPr>
                <w:rFonts w:cs="Arial"/>
                <w:b/>
              </w:rPr>
              <w:t xml:space="preserve"> NA</w:t>
            </w:r>
          </w:p>
        </w:tc>
      </w:tr>
      <w:tr w:rsidR="00171032" w14:paraId="2D5B763B" w14:textId="77777777">
        <w:tc>
          <w:tcPr>
            <w:tcW w:w="1530" w:type="dxa"/>
          </w:tcPr>
          <w:p w14:paraId="6E8EE0D0" w14:textId="7CE72915" w:rsidR="00171032" w:rsidRDefault="001D089A">
            <w:pPr>
              <w:pStyle w:val="SecondarySub-SectionText-HCG"/>
              <w:ind w:left="0" w:firstLine="0"/>
              <w:jc w:val="center"/>
              <w:rPr>
                <w:rFonts w:cs="Arial"/>
              </w:rPr>
            </w:pPr>
            <w:sdt>
              <w:sdtPr>
                <w:rPr>
                  <w:rFonts w:cs="Arial"/>
                </w:rPr>
                <w:id w:val="-484309567"/>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p>
        </w:tc>
        <w:tc>
          <w:tcPr>
            <w:tcW w:w="8730" w:type="dxa"/>
          </w:tcPr>
          <w:p w14:paraId="7A537A14" w14:textId="6DF73665" w:rsidR="00171032" w:rsidRDefault="00607A95">
            <w:pPr>
              <w:pStyle w:val="SecondarySub-SectionText-HCG"/>
              <w:ind w:left="0" w:firstLine="0"/>
              <w:rPr>
                <w:rFonts w:cs="Arial"/>
              </w:rPr>
            </w:pPr>
            <w:r>
              <w:rPr>
                <w:rFonts w:cs="Arial"/>
              </w:rPr>
              <w:t>Waiver of Child Assent under 45 CFR §46.408(a)/45 CFR §46.116€ (Check if “</w:t>
            </w:r>
            <w:r>
              <w:rPr>
                <w:rFonts w:cs="Arial"/>
                <w:b/>
                <w:bCs/>
              </w:rPr>
              <w:t>Yes</w:t>
            </w:r>
            <w:r>
              <w:rPr>
                <w:rFonts w:cs="Arial"/>
              </w:rPr>
              <w:t>”. All must be checked)</w:t>
            </w:r>
          </w:p>
          <w:p w14:paraId="6F7F4E78" w14:textId="4094F64C" w:rsidR="00171032" w:rsidRDefault="001D089A">
            <w:pPr>
              <w:pStyle w:val="SecondarySub-SectionText-HCG"/>
              <w:ind w:left="0" w:firstLine="0"/>
              <w:rPr>
                <w:rFonts w:cs="Arial"/>
              </w:rPr>
            </w:pPr>
            <w:sdt>
              <w:sdtPr>
                <w:rPr>
                  <w:rFonts w:cs="Arial"/>
                </w:rPr>
                <w:id w:val="1211297264"/>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research is not FDA-regulated.</w:t>
            </w:r>
            <w:r w:rsidR="00607A95">
              <w:rPr>
                <w:rFonts w:cs="Arial"/>
              </w:rPr>
              <w:tab/>
            </w:r>
          </w:p>
          <w:p w14:paraId="01F23F85" w14:textId="7638C891" w:rsidR="00171032" w:rsidRDefault="001D089A">
            <w:pPr>
              <w:pStyle w:val="SecondarySub-SectionText-HCG"/>
              <w:ind w:left="288"/>
              <w:rPr>
                <w:rFonts w:cs="Arial"/>
              </w:rPr>
            </w:pPr>
            <w:sdt>
              <w:sdtPr>
                <w:rPr>
                  <w:rFonts w:cs="Arial"/>
                </w:rPr>
                <w:id w:val="-2032413379"/>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bCs/>
              </w:rPr>
              <w:t xml:space="preserve"> </w:t>
            </w:r>
            <w:r w:rsidR="00607A95">
              <w:rPr>
                <w:rFonts w:cs="Arial"/>
              </w:rPr>
              <w:t xml:space="preserve">The research or demonstration project is to be conducted by or subject to the approval of state or local government </w:t>
            </w:r>
            <w:proofErr w:type="gramStart"/>
            <w:r w:rsidR="00607A95">
              <w:rPr>
                <w:rFonts w:cs="Arial"/>
              </w:rPr>
              <w:t>officials</w:t>
            </w:r>
            <w:proofErr w:type="gramEnd"/>
          </w:p>
          <w:p w14:paraId="457B7069" w14:textId="21CC284B" w:rsidR="00171032" w:rsidRDefault="001D089A">
            <w:pPr>
              <w:pStyle w:val="SecondarySub-SectionText-HCG"/>
              <w:ind w:left="288"/>
              <w:rPr>
                <w:rFonts w:cs="Arial"/>
              </w:rPr>
            </w:pPr>
            <w:sdt>
              <w:sdtPr>
                <w:rPr>
                  <w:rFonts w:cs="Arial"/>
                </w:rPr>
                <w:id w:val="656574414"/>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research or demonstration project is designed to study, evaluate, or otherwise examine one or more of the following: (Check all boxes that are true. At least one must be checked.)</w:t>
            </w:r>
          </w:p>
          <w:p w14:paraId="2B945499" w14:textId="2D04E34F" w:rsidR="00171032" w:rsidRDefault="00607A95">
            <w:pPr>
              <w:pStyle w:val="SecondarySub-SectionText-HCG"/>
              <w:ind w:left="0" w:firstLine="0"/>
              <w:rPr>
                <w:rFonts w:cs="Arial"/>
              </w:rPr>
            </w:pPr>
            <w:r>
              <w:rPr>
                <w:rFonts w:cs="Arial"/>
              </w:rPr>
              <w:t xml:space="preserve">        </w:t>
            </w:r>
            <w:sdt>
              <w:sdtPr>
                <w:rPr>
                  <w:rFonts w:cs="Arial"/>
                </w:rPr>
                <w:id w:val="983275812"/>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ab/>
              <w:t>Public benefit or service programs.</w:t>
            </w:r>
          </w:p>
          <w:p w14:paraId="747E4400" w14:textId="0FBB67E6" w:rsidR="00171032" w:rsidRDefault="00607A95">
            <w:pPr>
              <w:pStyle w:val="SecondarySub-SectionText-HCG"/>
              <w:ind w:left="0" w:firstLine="0"/>
              <w:rPr>
                <w:rFonts w:cs="Arial"/>
              </w:rPr>
            </w:pPr>
            <w:r>
              <w:rPr>
                <w:rFonts w:cs="Arial"/>
              </w:rPr>
              <w:t xml:space="preserve">        </w:t>
            </w:r>
            <w:sdt>
              <w:sdtPr>
                <w:rPr>
                  <w:rFonts w:cs="Arial"/>
                </w:rPr>
                <w:id w:val="-718588221"/>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ab/>
              <w:t>Procedures for obtaining benefits or services under those programs.</w:t>
            </w:r>
          </w:p>
          <w:p w14:paraId="2B03ACB6" w14:textId="399C32DE" w:rsidR="00171032" w:rsidRDefault="00607A95">
            <w:pPr>
              <w:pStyle w:val="SecondarySub-SectionText-HCG"/>
              <w:ind w:left="0" w:firstLine="0"/>
              <w:rPr>
                <w:rFonts w:cs="Arial"/>
              </w:rPr>
            </w:pPr>
            <w:r>
              <w:rPr>
                <w:rFonts w:cs="Arial"/>
              </w:rPr>
              <w:t xml:space="preserve">        </w:t>
            </w:r>
            <w:sdt>
              <w:sdtPr>
                <w:rPr>
                  <w:rFonts w:cs="Arial"/>
                </w:rPr>
                <w:id w:val="-566108516"/>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ab/>
              <w:t>Possible changes in or alternatives to those programs or procedures.</w:t>
            </w:r>
          </w:p>
          <w:p w14:paraId="47058D92" w14:textId="25CADFE3" w:rsidR="00171032" w:rsidRDefault="00607A95">
            <w:pPr>
              <w:pStyle w:val="SecondarySub-SectionText-HCG"/>
              <w:ind w:left="720" w:hanging="720"/>
              <w:rPr>
                <w:rFonts w:cs="Arial"/>
              </w:rPr>
            </w:pPr>
            <w:r>
              <w:rPr>
                <w:rFonts w:cs="Arial"/>
              </w:rPr>
              <w:t xml:space="preserve">        </w:t>
            </w:r>
            <w:sdt>
              <w:sdtPr>
                <w:rPr>
                  <w:rFonts w:cs="Arial"/>
                </w:rPr>
                <w:id w:val="1572625985"/>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Possible changes in methods or levels of payment for benefits or services </w:t>
            </w:r>
            <w:proofErr w:type="gramStart"/>
            <w:r>
              <w:rPr>
                <w:rFonts w:cs="Arial"/>
              </w:rPr>
              <w:t>under  those</w:t>
            </w:r>
            <w:proofErr w:type="gramEnd"/>
            <w:r>
              <w:rPr>
                <w:rFonts w:cs="Arial"/>
              </w:rPr>
              <w:t xml:space="preserve"> programs.</w:t>
            </w:r>
          </w:p>
          <w:p w14:paraId="3B14F082" w14:textId="4875E3A2" w:rsidR="00171032" w:rsidRDefault="001D089A">
            <w:pPr>
              <w:pStyle w:val="SecondarySub-SectionText-HCG"/>
              <w:ind w:left="0" w:firstLine="0"/>
              <w:rPr>
                <w:rFonts w:cs="Arial"/>
              </w:rPr>
            </w:pPr>
            <w:sdt>
              <w:sdtPr>
                <w:rPr>
                  <w:rFonts w:cs="Arial"/>
                </w:rPr>
                <w:id w:val="-2099251500"/>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bCs/>
              </w:rPr>
              <w:t xml:space="preserve"> </w:t>
            </w:r>
            <w:r w:rsidR="00607A95">
              <w:rPr>
                <w:rFonts w:cs="Arial"/>
              </w:rPr>
              <w:t>The research could not practicably be carried out without the waiver or alteration.</w:t>
            </w:r>
          </w:p>
        </w:tc>
      </w:tr>
    </w:tbl>
    <w:p w14:paraId="532B79A8" w14:textId="77777777" w:rsidR="00171032" w:rsidRDefault="00171032">
      <w:pPr>
        <w:pStyle w:val="Sub-SectionText-HCG"/>
        <w:rPr>
          <w:rFonts w:cs="Arial"/>
          <w:bCs/>
        </w:rPr>
      </w:pPr>
    </w:p>
    <w:p w14:paraId="12006354" w14:textId="7762A085" w:rsidR="00171032" w:rsidRDefault="00607A95">
      <w:pPr>
        <w:pStyle w:val="SectionHeading-HCG"/>
        <w:numPr>
          <w:ilvl w:val="0"/>
          <w:numId w:val="8"/>
        </w:numPr>
        <w:rPr>
          <w:color w:val="auto"/>
          <w:sz w:val="22"/>
          <w:szCs w:val="22"/>
        </w:rPr>
      </w:pPr>
      <w:r>
        <w:rPr>
          <w:color w:val="auto"/>
          <w:sz w:val="22"/>
          <w:szCs w:val="22"/>
        </w:rPr>
        <w:t>Adequate Provisions Are Made for Soliciting the Permission of Parents or Guardians</w:t>
      </w:r>
      <w:r>
        <w:rPr>
          <w:rStyle w:val="EndnoteReference"/>
          <w:color w:val="auto"/>
          <w:sz w:val="22"/>
          <w:szCs w:val="22"/>
        </w:rPr>
        <w:endnoteReference w:id="6"/>
      </w:r>
      <w:r>
        <w:rPr>
          <w:color w:val="auto"/>
          <w:sz w:val="22"/>
          <w:szCs w:val="22"/>
        </w:rPr>
        <w:t xml:space="preserve"> </w:t>
      </w:r>
      <w:r>
        <w:rPr>
          <w:b w:val="0"/>
          <w:color w:val="auto"/>
          <w:sz w:val="22"/>
          <w:szCs w:val="22"/>
        </w:rPr>
        <w:t xml:space="preserve">(Check if </w:t>
      </w:r>
      <w:r>
        <w:rPr>
          <w:color w:val="auto"/>
          <w:sz w:val="22"/>
          <w:szCs w:val="22"/>
        </w:rPr>
        <w:t xml:space="preserve">“Yes”. </w:t>
      </w:r>
      <w:r>
        <w:rPr>
          <w:bCs w:val="0"/>
          <w:color w:val="auto"/>
          <w:sz w:val="22"/>
          <w:szCs w:val="22"/>
          <w:u w:val="single"/>
        </w:rPr>
        <w:t>One</w:t>
      </w:r>
      <w:r>
        <w:rPr>
          <w:b w:val="0"/>
          <w:color w:val="auto"/>
          <w:sz w:val="22"/>
          <w:szCs w:val="22"/>
        </w:rPr>
        <w:t xml:space="preserve"> of the following must be checked)</w:t>
      </w:r>
    </w:p>
    <w:p w14:paraId="12771AC6" w14:textId="257E0B6F" w:rsidR="00171032" w:rsidRDefault="001D089A">
      <w:pPr>
        <w:pStyle w:val="PrimarySectionText-HCG"/>
        <w:spacing w:before="240"/>
        <w:rPr>
          <w:rFonts w:cs="Arial"/>
        </w:rPr>
      </w:pPr>
      <w:sdt>
        <w:sdtPr>
          <w:rPr>
            <w:rFonts w:cs="Arial"/>
          </w:rPr>
          <w:id w:val="869571652"/>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Permission is to be obtained from both parents unless one parent is deceased, unknown, incompetent, or not reasonably available, or when only one parent has legal responsibility for the care and custody of the child.</w:t>
      </w:r>
    </w:p>
    <w:p w14:paraId="18FDB76B" w14:textId="5E86634D" w:rsidR="00171032" w:rsidRDefault="001D089A">
      <w:pPr>
        <w:pStyle w:val="PrimarySectionText-HCG"/>
        <w:rPr>
          <w:rFonts w:cs="Arial"/>
          <w:b/>
          <w:bCs/>
        </w:rPr>
      </w:pPr>
      <w:sdt>
        <w:sdtPr>
          <w:rPr>
            <w:rFonts w:cs="Arial"/>
          </w:rPr>
          <w:id w:val="-810632532"/>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Permission of one parent is sufficient even if the other parent is alive, known, competent, reasonably available, and shares legal responsibility for the care and custody of the child. (</w:t>
      </w:r>
      <w:r w:rsidR="00607A95">
        <w:rPr>
          <w:rFonts w:cs="Arial"/>
          <w:b/>
          <w:bCs/>
        </w:rPr>
        <w:t>Cannot be selected for the following Pediatric risk levels</w:t>
      </w:r>
      <w:r w:rsidR="00607A95">
        <w:rPr>
          <w:rFonts w:cs="Arial"/>
        </w:rPr>
        <w:t xml:space="preserve">: </w:t>
      </w:r>
      <w:hyperlink w:anchor="Section2Option3" w:history="1">
        <w:r w:rsidR="00607A95">
          <w:rPr>
            <w:rStyle w:val="Hyperlink"/>
            <w:rFonts w:cs="Arial"/>
          </w:rPr>
          <w:t>Section 2, Option 3</w:t>
        </w:r>
      </w:hyperlink>
      <w:r w:rsidR="00607A95">
        <w:rPr>
          <w:rFonts w:cs="Arial"/>
        </w:rPr>
        <w:t xml:space="preserve"> - 21 CFR §50.53/45 CFR §46.406 or </w:t>
      </w:r>
      <w:hyperlink w:anchor="Section2Option4" w:history="1">
        <w:r w:rsidR="00607A95">
          <w:rPr>
            <w:rStyle w:val="Hyperlink"/>
            <w:rFonts w:cs="Arial"/>
          </w:rPr>
          <w:t>Section 2, Option 4</w:t>
        </w:r>
      </w:hyperlink>
      <w:r w:rsidR="00607A95">
        <w:rPr>
          <w:rFonts w:cs="Arial"/>
        </w:rPr>
        <w:t xml:space="preserve"> - 21 CFR §50.54/45 CFR §46.407)</w:t>
      </w:r>
    </w:p>
    <w:p w14:paraId="4F99BEF6" w14:textId="76D4A4F0" w:rsidR="00171032" w:rsidRDefault="001D089A">
      <w:pPr>
        <w:pStyle w:val="PrimarySectionText-HCG"/>
        <w:rPr>
          <w:rFonts w:cs="Arial"/>
        </w:rPr>
      </w:pPr>
      <w:sdt>
        <w:sdtPr>
          <w:rPr>
            <w:rFonts w:cs="Arial"/>
          </w:rPr>
          <w:id w:val="813528053"/>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Parental permission is waived (Complete documentation in Section 6)</w:t>
      </w:r>
    </w:p>
    <w:p w14:paraId="3538022E" w14:textId="6ABC3191" w:rsidR="00171032" w:rsidRDefault="00607A95">
      <w:pPr>
        <w:pStyle w:val="SectionHeading-HCG"/>
        <w:numPr>
          <w:ilvl w:val="0"/>
          <w:numId w:val="8"/>
        </w:numPr>
        <w:rPr>
          <w:color w:val="auto"/>
          <w:sz w:val="22"/>
          <w:szCs w:val="22"/>
        </w:rPr>
      </w:pPr>
      <w:r>
        <w:rPr>
          <w:color w:val="auto"/>
          <w:sz w:val="22"/>
          <w:szCs w:val="22"/>
        </w:rPr>
        <w:t xml:space="preserve">Waiver of Parental Permission </w:t>
      </w:r>
      <w:r>
        <w:rPr>
          <w:b w:val="0"/>
          <w:color w:val="auto"/>
          <w:sz w:val="22"/>
          <w:szCs w:val="22"/>
        </w:rPr>
        <w:t xml:space="preserve">(To be completed only if a parental waiver was checked in Section 5. </w:t>
      </w:r>
      <w:r>
        <w:rPr>
          <w:bCs w:val="0"/>
          <w:color w:val="auto"/>
          <w:sz w:val="22"/>
          <w:szCs w:val="22"/>
          <w:u w:val="single"/>
        </w:rPr>
        <w:t>One</w:t>
      </w:r>
      <w:r>
        <w:rPr>
          <w:b w:val="0"/>
          <w:color w:val="auto"/>
          <w:sz w:val="22"/>
          <w:szCs w:val="22"/>
        </w:rPr>
        <w:t xml:space="preserve"> of the following must be checked and documented.)</w:t>
      </w:r>
    </w:p>
    <w:p w14:paraId="68862D7F" w14:textId="0E95A86E" w:rsidR="00171032" w:rsidRDefault="001D089A">
      <w:pPr>
        <w:pStyle w:val="PrimarySectionText-HCG"/>
        <w:rPr>
          <w:rFonts w:cs="Arial"/>
        </w:rPr>
      </w:pPr>
      <w:sdt>
        <w:sdtPr>
          <w:rPr>
            <w:rFonts w:cs="Arial"/>
          </w:rPr>
          <w:id w:val="1458214454"/>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w:t>
      </w:r>
      <w:r w:rsidR="00607A95">
        <w:rPr>
          <w:rFonts w:cs="Arial"/>
          <w:b/>
          <w:bCs/>
        </w:rPr>
        <w:t>Waiver of Parental Permission under 45 CFR §46.408(c)</w:t>
      </w:r>
      <w:r w:rsidR="00607A95">
        <w:rPr>
          <w:rFonts w:cs="Arial"/>
        </w:rPr>
        <w:t xml:space="preserve"> (Check if “</w:t>
      </w:r>
      <w:r w:rsidR="00607A95">
        <w:rPr>
          <w:rFonts w:cs="Arial"/>
          <w:b/>
          <w:bCs/>
        </w:rPr>
        <w:t>Yes</w:t>
      </w:r>
      <w:r w:rsidR="00607A95">
        <w:rPr>
          <w:rFonts w:cs="Arial"/>
        </w:rPr>
        <w:t>”. All must be checked.)</w:t>
      </w:r>
    </w:p>
    <w:p w14:paraId="5EF89D0A" w14:textId="421EB1A5" w:rsidR="00171032" w:rsidRDefault="001D089A">
      <w:pPr>
        <w:pStyle w:val="Sub-SectionText-HCG"/>
        <w:rPr>
          <w:rFonts w:cs="Arial"/>
        </w:rPr>
      </w:pPr>
      <w:sdt>
        <w:sdtPr>
          <w:rPr>
            <w:rFonts w:cs="Arial"/>
          </w:rPr>
          <w:id w:val="-28950955"/>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research is not FDA-regulated.</w:t>
      </w:r>
    </w:p>
    <w:p w14:paraId="0EC98279" w14:textId="540283C9" w:rsidR="00171032" w:rsidRDefault="001D089A">
      <w:pPr>
        <w:pStyle w:val="Sub-SectionText-HCG"/>
        <w:rPr>
          <w:rFonts w:cs="Arial"/>
        </w:rPr>
      </w:pPr>
      <w:sdt>
        <w:sdtPr>
          <w:rPr>
            <w:rFonts w:cs="Arial"/>
          </w:rPr>
          <w:id w:val="-758053668"/>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research does not involve non-viable neonates.</w:t>
      </w:r>
    </w:p>
    <w:p w14:paraId="08917868" w14:textId="1703BBD3" w:rsidR="00171032" w:rsidRDefault="001D089A">
      <w:pPr>
        <w:pStyle w:val="Sub-SectionText-HCG"/>
        <w:rPr>
          <w:rFonts w:cs="Arial"/>
        </w:rPr>
      </w:pPr>
      <w:sdt>
        <w:sdtPr>
          <w:rPr>
            <w:rFonts w:cs="Arial"/>
          </w:rPr>
          <w:id w:val="-1152915884"/>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research protocol is designed for conditions or for a subject population for which parental or guardian permission is not a reasonable requirement to protect the subjects.</w:t>
      </w:r>
    </w:p>
    <w:p w14:paraId="6403C2AB" w14:textId="07329A7E" w:rsidR="00171032" w:rsidRDefault="00607A95">
      <w:pPr>
        <w:pStyle w:val="Sub-SectionText-HCG"/>
        <w:rPr>
          <w:rFonts w:cs="Arial"/>
          <w:i/>
          <w:iCs/>
        </w:rPr>
      </w:pPr>
      <w:r>
        <w:rPr>
          <w:rFonts w:cs="Arial"/>
          <w:i/>
          <w:iCs/>
        </w:rPr>
        <w:t xml:space="preserve">Provide protocol specific findings justifying this determination: </w:t>
      </w:r>
      <w:sdt>
        <w:sdtPr>
          <w:rPr>
            <w:rFonts w:cs="Arial"/>
            <w:i/>
            <w:iCs/>
          </w:rPr>
          <w:id w:val="829496297"/>
          <w:placeholder>
            <w:docPart w:val="DefaultPlaceholder_-1854013440"/>
          </w:placeholder>
          <w:showingPlcHdr/>
        </w:sdtPr>
        <w:sdtEndPr/>
        <w:sdtContent>
          <w:r>
            <w:rPr>
              <w:rStyle w:val="PlaceholderText"/>
              <w:rFonts w:cs="Arial"/>
              <w:color w:val="auto"/>
            </w:rPr>
            <w:t>Click or tap here to enter text.</w:t>
          </w:r>
        </w:sdtContent>
      </w:sdt>
    </w:p>
    <w:p w14:paraId="47507D49" w14:textId="6DD19172" w:rsidR="00171032" w:rsidRDefault="001D089A">
      <w:pPr>
        <w:pStyle w:val="Sub-SectionText-HCG"/>
        <w:rPr>
          <w:rFonts w:cs="Arial"/>
          <w:i/>
          <w:iCs/>
        </w:rPr>
      </w:pPr>
      <w:sdt>
        <w:sdtPr>
          <w:rPr>
            <w:rFonts w:cs="Arial"/>
          </w:rPr>
          <w:id w:val="-740096732"/>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An appropriate mechanism for protecting the children who will participate as subjects in the research is </w:t>
      </w:r>
      <w:proofErr w:type="gramStart"/>
      <w:r w:rsidR="00607A95">
        <w:rPr>
          <w:rFonts w:cs="Arial"/>
        </w:rPr>
        <w:t>substituted</w:t>
      </w:r>
      <w:proofErr w:type="gramEnd"/>
    </w:p>
    <w:p w14:paraId="469F5C9A" w14:textId="38A9F121" w:rsidR="00171032" w:rsidRDefault="00607A95">
      <w:pPr>
        <w:pStyle w:val="Sub-SectionText-HCG"/>
        <w:rPr>
          <w:rFonts w:cs="Arial"/>
          <w:i/>
          <w:iCs/>
        </w:rPr>
      </w:pPr>
      <w:r>
        <w:rPr>
          <w:rFonts w:cs="Arial"/>
          <w:i/>
          <w:iCs/>
        </w:rPr>
        <w:t>Provide protocol specific findings justifying this determination:</w:t>
      </w:r>
      <w:sdt>
        <w:sdtPr>
          <w:rPr>
            <w:rFonts w:cs="Arial"/>
            <w:i/>
            <w:iCs/>
          </w:rPr>
          <w:id w:val="-1420640628"/>
          <w:placeholder>
            <w:docPart w:val="DefaultPlaceholder_-1854013440"/>
          </w:placeholder>
          <w:showingPlcHdr/>
        </w:sdtPr>
        <w:sdtEndPr/>
        <w:sdtContent>
          <w:r>
            <w:rPr>
              <w:rStyle w:val="PlaceholderText"/>
              <w:rFonts w:cs="Arial"/>
              <w:color w:val="auto"/>
            </w:rPr>
            <w:t>Click or tap here to enter text.</w:t>
          </w:r>
        </w:sdtContent>
      </w:sdt>
      <w:r>
        <w:rPr>
          <w:rFonts w:cs="Arial"/>
          <w:i/>
          <w:iCs/>
        </w:rPr>
        <w:t xml:space="preserve">   </w:t>
      </w:r>
    </w:p>
    <w:p w14:paraId="65F2ECA7" w14:textId="0AB6CA36" w:rsidR="00171032" w:rsidRDefault="001D089A">
      <w:pPr>
        <w:pStyle w:val="Sub-SectionText-HCG"/>
        <w:rPr>
          <w:rFonts w:cs="Arial"/>
        </w:rPr>
      </w:pPr>
      <w:sdt>
        <w:sdtPr>
          <w:rPr>
            <w:rFonts w:cs="Arial"/>
          </w:rPr>
          <w:id w:val="1470638329"/>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waiver is not inconsistent with Federal, State, or local law. </w:t>
      </w:r>
    </w:p>
    <w:p w14:paraId="2BB2E78C" w14:textId="04639A1C" w:rsidR="00171032" w:rsidRDefault="00607A95">
      <w:pPr>
        <w:pStyle w:val="Sub-SectionText-HCG"/>
        <w:spacing w:line="480" w:lineRule="auto"/>
        <w:rPr>
          <w:rFonts w:cs="Arial"/>
          <w:i/>
          <w:iCs/>
        </w:rPr>
      </w:pPr>
      <w:r>
        <w:rPr>
          <w:rFonts w:cs="Arial"/>
          <w:i/>
        </w:rPr>
        <w:t xml:space="preserve">Provide protocol specific findings justifying this determination: </w:t>
      </w:r>
      <w:sdt>
        <w:sdtPr>
          <w:rPr>
            <w:rFonts w:cs="Arial"/>
            <w:i/>
          </w:rPr>
          <w:id w:val="-517932504"/>
          <w:placeholder>
            <w:docPart w:val="DefaultPlaceholder_-1854013440"/>
          </w:placeholder>
          <w:showingPlcHdr/>
        </w:sdtPr>
        <w:sdtEndPr/>
        <w:sdtContent>
          <w:r>
            <w:rPr>
              <w:rStyle w:val="PlaceholderText"/>
              <w:rFonts w:cs="Arial"/>
              <w:color w:val="auto"/>
            </w:rPr>
            <w:t>Click or tap here to enter text.</w:t>
          </w:r>
        </w:sdtContent>
      </w:sdt>
    </w:p>
    <w:p w14:paraId="11F4180E" w14:textId="6A89CA90" w:rsidR="00171032" w:rsidRDefault="001D089A">
      <w:pPr>
        <w:pStyle w:val="PrimarySectionText-HCG"/>
        <w:rPr>
          <w:rFonts w:cs="Arial"/>
        </w:rPr>
      </w:pPr>
      <w:sdt>
        <w:sdtPr>
          <w:rPr>
            <w:rFonts w:cs="Arial"/>
          </w:rPr>
          <w:id w:val="-1751112747"/>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w:t>
      </w:r>
      <w:r w:rsidR="00607A95">
        <w:rPr>
          <w:rFonts w:cs="Arial"/>
          <w:b/>
          <w:bCs/>
        </w:rPr>
        <w:t>Waiver of Parental Permission under 45 CFR §46.116(f)</w:t>
      </w:r>
      <w:r w:rsidR="00607A95">
        <w:rPr>
          <w:rFonts w:cs="Arial"/>
        </w:rPr>
        <w:t xml:space="preserve"> (Check if “</w:t>
      </w:r>
      <w:r w:rsidR="00607A95">
        <w:rPr>
          <w:rFonts w:cs="Arial"/>
          <w:b/>
          <w:bCs/>
        </w:rPr>
        <w:t>Yes</w:t>
      </w:r>
      <w:r w:rsidR="00607A95">
        <w:rPr>
          <w:rFonts w:cs="Arial"/>
        </w:rPr>
        <w:t>”. All must be checked.)</w:t>
      </w:r>
    </w:p>
    <w:p w14:paraId="5C4B792C" w14:textId="2EEB7EFF" w:rsidR="00171032" w:rsidRDefault="001D089A">
      <w:pPr>
        <w:pStyle w:val="Sub-SectionText-HCG"/>
        <w:rPr>
          <w:rFonts w:cs="Arial"/>
        </w:rPr>
      </w:pPr>
      <w:sdt>
        <w:sdtPr>
          <w:rPr>
            <w:rFonts w:cs="Arial"/>
          </w:rPr>
          <w:id w:val="-221915763"/>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research is not FDA-regulated.</w:t>
      </w:r>
    </w:p>
    <w:p w14:paraId="4CEFBA98" w14:textId="4E509AC9" w:rsidR="00171032" w:rsidRDefault="001D089A">
      <w:pPr>
        <w:pStyle w:val="Sub-SectionText-HCG"/>
        <w:rPr>
          <w:rFonts w:cs="Arial"/>
        </w:rPr>
      </w:pPr>
      <w:sdt>
        <w:sdtPr>
          <w:rPr>
            <w:rFonts w:cs="Arial"/>
          </w:rPr>
          <w:id w:val="-384793006"/>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research does not involve non-viable neonates.</w:t>
      </w:r>
    </w:p>
    <w:p w14:paraId="45F3A979" w14:textId="0818BACE" w:rsidR="00171032" w:rsidRDefault="001D089A">
      <w:pPr>
        <w:pStyle w:val="Sub-SectionText-HCG"/>
        <w:rPr>
          <w:rFonts w:cs="Arial"/>
        </w:rPr>
      </w:pPr>
      <w:sdt>
        <w:sdtPr>
          <w:rPr>
            <w:rFonts w:cs="Arial"/>
          </w:rPr>
          <w:id w:val="-1426033594"/>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research involves no more than </w:t>
      </w:r>
      <w:r w:rsidR="00607A95">
        <w:rPr>
          <w:rFonts w:cs="Arial"/>
          <w:u w:val="double"/>
        </w:rPr>
        <w:t>Minimal Risk</w:t>
      </w:r>
      <w:r w:rsidR="00607A95">
        <w:rPr>
          <w:rFonts w:cs="Arial"/>
        </w:rPr>
        <w:t xml:space="preserve"> to the subjects.</w:t>
      </w:r>
    </w:p>
    <w:p w14:paraId="56746DA4" w14:textId="6C864A00" w:rsidR="00171032" w:rsidRDefault="00607A95">
      <w:pPr>
        <w:pStyle w:val="Sub-SectionText-HCG"/>
        <w:rPr>
          <w:rFonts w:cs="Arial"/>
          <w:i/>
          <w:iCs/>
        </w:rPr>
      </w:pPr>
      <w:r>
        <w:rPr>
          <w:rFonts w:cs="Arial"/>
          <w:i/>
          <w:iCs/>
        </w:rPr>
        <w:t>Provide protocol specific findings justifying this determination:</w:t>
      </w:r>
      <w:r>
        <w:rPr>
          <w:rFonts w:cs="Arial"/>
          <w:b/>
          <w:i/>
          <w:iCs/>
        </w:rPr>
        <w:t xml:space="preserve"> </w:t>
      </w:r>
      <w:sdt>
        <w:sdtPr>
          <w:rPr>
            <w:rFonts w:cs="Arial"/>
            <w:b/>
            <w:i/>
            <w:iCs/>
          </w:rPr>
          <w:id w:val="-276103552"/>
          <w:placeholder>
            <w:docPart w:val="DefaultPlaceholder_-1854013440"/>
          </w:placeholder>
          <w:showingPlcHdr/>
        </w:sdtPr>
        <w:sdtEndPr/>
        <w:sdtContent>
          <w:r>
            <w:rPr>
              <w:rStyle w:val="PlaceholderText"/>
              <w:rFonts w:cs="Arial"/>
              <w:color w:val="auto"/>
            </w:rPr>
            <w:t>Click or tap here to enter text.</w:t>
          </w:r>
        </w:sdtContent>
      </w:sdt>
    </w:p>
    <w:p w14:paraId="4B9F128E" w14:textId="2FE152DB" w:rsidR="00171032" w:rsidRDefault="001D089A">
      <w:pPr>
        <w:pStyle w:val="Sub-SectionText-HCG"/>
        <w:rPr>
          <w:rFonts w:cs="Arial"/>
        </w:rPr>
      </w:pPr>
      <w:sdt>
        <w:sdtPr>
          <w:rPr>
            <w:rFonts w:cs="Arial"/>
          </w:rPr>
          <w:id w:val="-158155018"/>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waiver or alteration will not adversely affect the rights and welfare of the subjects.</w:t>
      </w:r>
    </w:p>
    <w:p w14:paraId="3097B398" w14:textId="4ABC690F" w:rsidR="00171032" w:rsidRDefault="00607A95">
      <w:pPr>
        <w:pStyle w:val="Sub-SectionText-HCG"/>
        <w:rPr>
          <w:rFonts w:cs="Arial"/>
          <w:i/>
          <w:iCs/>
        </w:rPr>
      </w:pPr>
      <w:r>
        <w:rPr>
          <w:rFonts w:cs="Arial"/>
          <w:i/>
          <w:iCs/>
        </w:rPr>
        <w:t xml:space="preserve">Provide protocol specific findings justifying this determination:  </w:t>
      </w:r>
      <w:sdt>
        <w:sdtPr>
          <w:rPr>
            <w:rFonts w:cs="Arial"/>
            <w:i/>
            <w:iCs/>
          </w:rPr>
          <w:id w:val="110480238"/>
          <w:placeholder>
            <w:docPart w:val="DefaultPlaceholder_-1854013440"/>
          </w:placeholder>
          <w:showingPlcHdr/>
        </w:sdtPr>
        <w:sdtEndPr/>
        <w:sdtContent>
          <w:r>
            <w:rPr>
              <w:rStyle w:val="PlaceholderText"/>
              <w:rFonts w:cs="Arial"/>
              <w:color w:val="auto"/>
            </w:rPr>
            <w:t>Click or tap here to enter text.</w:t>
          </w:r>
        </w:sdtContent>
      </w:sdt>
    </w:p>
    <w:p w14:paraId="46D1982C" w14:textId="30CA80ED" w:rsidR="00171032" w:rsidRDefault="001D089A">
      <w:pPr>
        <w:pStyle w:val="Sub-SectionText-HCG"/>
        <w:rPr>
          <w:rFonts w:cs="Arial"/>
        </w:rPr>
      </w:pPr>
      <w:sdt>
        <w:sdtPr>
          <w:rPr>
            <w:rFonts w:cs="Arial"/>
          </w:rPr>
          <w:id w:val="1180079283"/>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research could not practicably be carried out without the waiver or </w:t>
      </w:r>
      <w:proofErr w:type="gramStart"/>
      <w:r w:rsidR="00607A95">
        <w:rPr>
          <w:rFonts w:cs="Arial"/>
        </w:rPr>
        <w:t>alteration</w:t>
      </w:r>
      <w:proofErr w:type="gramEnd"/>
    </w:p>
    <w:p w14:paraId="3CC53573" w14:textId="457B7758" w:rsidR="00171032" w:rsidRDefault="00607A95">
      <w:pPr>
        <w:pStyle w:val="Sub-SectionText-HCG"/>
        <w:rPr>
          <w:rFonts w:cs="Arial"/>
          <w:i/>
          <w:iCs/>
        </w:rPr>
      </w:pPr>
      <w:r>
        <w:rPr>
          <w:rFonts w:cs="Arial"/>
          <w:i/>
          <w:iCs/>
        </w:rPr>
        <w:t xml:space="preserve">Provide protocol specific findings justifying this determination:  </w:t>
      </w:r>
      <w:sdt>
        <w:sdtPr>
          <w:rPr>
            <w:rFonts w:cs="Arial"/>
            <w:i/>
            <w:iCs/>
          </w:rPr>
          <w:id w:val="-1931037911"/>
          <w:placeholder>
            <w:docPart w:val="DefaultPlaceholder_-1854013440"/>
          </w:placeholder>
          <w:showingPlcHdr/>
        </w:sdtPr>
        <w:sdtEndPr/>
        <w:sdtContent>
          <w:r>
            <w:rPr>
              <w:rStyle w:val="PlaceholderText"/>
              <w:rFonts w:cs="Arial"/>
              <w:color w:val="auto"/>
            </w:rPr>
            <w:t>Click or tap here to enter text.</w:t>
          </w:r>
        </w:sdtContent>
      </w:sdt>
    </w:p>
    <w:p w14:paraId="404D1196" w14:textId="392D8D3D" w:rsidR="00171032" w:rsidRDefault="001D089A">
      <w:pPr>
        <w:pStyle w:val="Sub-SectionText-HCG"/>
        <w:rPr>
          <w:rFonts w:cs="Arial"/>
        </w:rPr>
      </w:pPr>
      <w:sdt>
        <w:sdtPr>
          <w:rPr>
            <w:rFonts w:cs="Arial"/>
          </w:rPr>
          <w:id w:val="-311252164"/>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Whenever appropriate, the subjects will be provided with additional pertinent information after participation.</w:t>
      </w:r>
    </w:p>
    <w:p w14:paraId="67A8909E" w14:textId="364B9C58" w:rsidR="00171032" w:rsidRDefault="00607A95">
      <w:pPr>
        <w:pStyle w:val="Sub-SectionText-HCG"/>
        <w:rPr>
          <w:rFonts w:cs="Arial"/>
          <w:i/>
          <w:iCs/>
        </w:rPr>
      </w:pPr>
      <w:r>
        <w:rPr>
          <w:rFonts w:cs="Arial"/>
          <w:i/>
          <w:iCs/>
        </w:rPr>
        <w:t xml:space="preserve">Provide protocol specific findings justifying this determination: </w:t>
      </w:r>
      <w:sdt>
        <w:sdtPr>
          <w:rPr>
            <w:rFonts w:cs="Arial"/>
            <w:i/>
            <w:iCs/>
          </w:rPr>
          <w:id w:val="37473279"/>
          <w:placeholder>
            <w:docPart w:val="DefaultPlaceholder_-1854013440"/>
          </w:placeholder>
          <w:showingPlcHdr/>
        </w:sdtPr>
        <w:sdtEndPr/>
        <w:sdtContent>
          <w:r>
            <w:rPr>
              <w:rStyle w:val="PlaceholderText"/>
              <w:rFonts w:cs="Arial"/>
              <w:color w:val="auto"/>
            </w:rPr>
            <w:t>Click or tap here to enter text.</w:t>
          </w:r>
        </w:sdtContent>
      </w:sdt>
    </w:p>
    <w:p w14:paraId="48C0DCA2" w14:textId="503CA293" w:rsidR="00171032" w:rsidRDefault="001D089A">
      <w:pPr>
        <w:pStyle w:val="Sub-SectionText-HCG"/>
        <w:rPr>
          <w:rFonts w:cs="Arial"/>
          <w:i/>
          <w:iCs/>
        </w:rPr>
      </w:pPr>
      <w:sdt>
        <w:sdtPr>
          <w:rPr>
            <w:rFonts w:cs="Arial"/>
          </w:rPr>
          <w:id w:val="-2013053453"/>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If the research involves using identifiable private information or identifiable biospecimens, the research could NOT practicably be carried out without using such information or biospecimens in an identifiable format. (N/A if research is subject to Pre-2018 Requirements OR if research does not use identifiable private information or biospecimens) </w:t>
      </w:r>
      <w:r w:rsidR="00607A95">
        <w:rPr>
          <w:rFonts w:ascii="Segoe UI Symbol" w:hAnsi="Segoe UI Symbol" w:cs="Segoe UI Symbol"/>
        </w:rPr>
        <w:t>☐</w:t>
      </w:r>
      <w:r w:rsidR="00607A95">
        <w:rPr>
          <w:rFonts w:cs="Arial"/>
        </w:rPr>
        <w:t xml:space="preserve"> </w:t>
      </w:r>
      <w:proofErr w:type="gramStart"/>
      <w:r w:rsidR="00607A95">
        <w:rPr>
          <w:rFonts w:cs="Arial"/>
          <w:b/>
          <w:bCs/>
        </w:rPr>
        <w:t>NA</w:t>
      </w:r>
      <w:proofErr w:type="gramEnd"/>
    </w:p>
    <w:p w14:paraId="29DD0786" w14:textId="6A3A5D57" w:rsidR="00171032" w:rsidRDefault="00607A95">
      <w:pPr>
        <w:pStyle w:val="Sub-SectionText-HCG"/>
        <w:rPr>
          <w:rFonts w:cs="Arial"/>
          <w:i/>
          <w:iCs/>
        </w:rPr>
      </w:pPr>
      <w:r>
        <w:rPr>
          <w:rFonts w:cs="Arial"/>
          <w:i/>
          <w:iCs/>
        </w:rPr>
        <w:t xml:space="preserve">Provide protocol specific findings justifying this determination:   </w:t>
      </w:r>
      <w:sdt>
        <w:sdtPr>
          <w:rPr>
            <w:rFonts w:cs="Arial"/>
            <w:i/>
            <w:iCs/>
          </w:rPr>
          <w:id w:val="873656855"/>
          <w:placeholder>
            <w:docPart w:val="DefaultPlaceholder_-1854013440"/>
          </w:placeholder>
          <w:showingPlcHdr/>
        </w:sdtPr>
        <w:sdtEndPr/>
        <w:sdtContent>
          <w:r>
            <w:rPr>
              <w:rStyle w:val="PlaceholderText"/>
              <w:rFonts w:cs="Arial"/>
              <w:color w:val="auto"/>
            </w:rPr>
            <w:t>Click or tap here to enter text.</w:t>
          </w:r>
        </w:sdtContent>
      </w:sdt>
    </w:p>
    <w:p w14:paraId="5B211287" w14:textId="28A59A4C" w:rsidR="00171032" w:rsidRDefault="001D089A">
      <w:pPr>
        <w:pStyle w:val="Sub-SectionText-HCG"/>
        <w:spacing w:line="360" w:lineRule="auto"/>
        <w:rPr>
          <w:rFonts w:cs="Arial"/>
          <w:b/>
        </w:rPr>
      </w:pPr>
      <w:sdt>
        <w:sdtPr>
          <w:rPr>
            <w:rFonts w:cs="Arial"/>
          </w:rPr>
          <w:id w:val="983517528"/>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Waiver of consent for the storage, maintenance, or secondary research use of the identifiable private information or identifiable biospecimens cannot be granted for those who refused to provide broad consent. </w:t>
      </w:r>
      <w:r w:rsidR="00607A95">
        <w:rPr>
          <w:rFonts w:cs="Arial"/>
          <w:b/>
        </w:rPr>
        <w:t xml:space="preserve">(NA if research is subject to Pre-2018 Requirements OR broad consent not used for the research) </w:t>
      </w:r>
      <w:sdt>
        <w:sdtPr>
          <w:rPr>
            <w:rFonts w:cs="Arial"/>
            <w:b/>
          </w:rPr>
          <w:id w:val="271066151"/>
          <w14:checkbox>
            <w14:checked w14:val="0"/>
            <w14:checkedState w14:val="2612" w14:font="MS Gothic"/>
            <w14:uncheckedState w14:val="2610" w14:font="MS Gothic"/>
          </w14:checkbox>
        </w:sdtPr>
        <w:sdtEndPr/>
        <w:sdtContent>
          <w:r w:rsidR="00607A95">
            <w:rPr>
              <w:rFonts w:ascii="Segoe UI Symbol" w:eastAsia="MS Gothic" w:hAnsi="Segoe UI Symbol" w:cs="Segoe UI Symbol"/>
              <w:b/>
            </w:rPr>
            <w:t>☐</w:t>
          </w:r>
        </w:sdtContent>
      </w:sdt>
      <w:r w:rsidR="00607A95">
        <w:rPr>
          <w:rFonts w:cs="Arial"/>
          <w:b/>
        </w:rPr>
        <w:t xml:space="preserve"> </w:t>
      </w:r>
      <w:proofErr w:type="gramStart"/>
      <w:r w:rsidR="00607A95">
        <w:rPr>
          <w:rFonts w:cs="Arial"/>
          <w:b/>
        </w:rPr>
        <w:t>NA</w:t>
      </w:r>
      <w:proofErr w:type="gramEnd"/>
    </w:p>
    <w:p w14:paraId="65AC6573" w14:textId="0066D6A5" w:rsidR="00171032" w:rsidRDefault="001D089A">
      <w:pPr>
        <w:pStyle w:val="Sub-SectionText-HCG"/>
        <w:spacing w:before="240" w:line="360" w:lineRule="auto"/>
        <w:rPr>
          <w:rFonts w:cs="Arial"/>
          <w:b/>
        </w:rPr>
      </w:pPr>
      <w:sdt>
        <w:sdtPr>
          <w:rPr>
            <w:rFonts w:cs="Arial"/>
          </w:rPr>
          <w:id w:val="-828671579"/>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Alteration of the consent process can only omit or alter the basic and/or additional elements of consent</w:t>
      </w:r>
      <w:r w:rsidR="00607A95">
        <w:rPr>
          <w:rStyle w:val="EndnoteReference"/>
          <w:rFonts w:cs="Arial"/>
        </w:rPr>
        <w:endnoteReference w:id="7"/>
      </w:r>
      <w:r w:rsidR="00607A95">
        <w:rPr>
          <w:rFonts w:cs="Arial"/>
        </w:rPr>
        <w:t xml:space="preserve">. </w:t>
      </w:r>
      <w:r w:rsidR="00607A95">
        <w:rPr>
          <w:rFonts w:cs="Arial"/>
          <w:b/>
        </w:rPr>
        <w:t xml:space="preserve">(NA if research is subject to Pre-2018 Requirements OR if waiving informed consent) </w:t>
      </w:r>
      <w:sdt>
        <w:sdtPr>
          <w:rPr>
            <w:rFonts w:cs="Arial"/>
          </w:rPr>
          <w:id w:val="1646935047"/>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w:t>
      </w:r>
      <w:proofErr w:type="gramStart"/>
      <w:r w:rsidR="00607A95">
        <w:rPr>
          <w:rFonts w:cs="Arial"/>
          <w:b/>
        </w:rPr>
        <w:t>NA</w:t>
      </w:r>
      <w:proofErr w:type="gramEnd"/>
    </w:p>
    <w:p w14:paraId="47B75AD8" w14:textId="62F890DE" w:rsidR="00171032" w:rsidRDefault="001D089A">
      <w:pPr>
        <w:pStyle w:val="PrimarySectionText-HCG"/>
        <w:rPr>
          <w:rFonts w:cs="Arial"/>
        </w:rPr>
      </w:pPr>
      <w:sdt>
        <w:sdtPr>
          <w:rPr>
            <w:rFonts w:cs="Arial"/>
          </w:rPr>
          <w:id w:val="1442025462"/>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w:t>
      </w:r>
      <w:r w:rsidR="00607A95">
        <w:rPr>
          <w:rFonts w:cs="Arial"/>
          <w:b/>
          <w:bCs/>
        </w:rPr>
        <w:t xml:space="preserve">Waiver of Parental Permission under FDA Guidance “IRB Waiver or Alteration of Informed Consent for Clinical Investigations Involving No More Than </w:t>
      </w:r>
      <w:r w:rsidR="00607A95">
        <w:rPr>
          <w:rFonts w:cs="Arial"/>
          <w:b/>
          <w:bCs/>
          <w:u w:val="double"/>
        </w:rPr>
        <w:t>Minimal Risk</w:t>
      </w:r>
      <w:r w:rsidR="00607A95">
        <w:rPr>
          <w:rFonts w:cs="Arial"/>
          <w:b/>
          <w:bCs/>
        </w:rPr>
        <w:t xml:space="preserve"> to Human Subjects”</w:t>
      </w:r>
      <w:r w:rsidR="00607A95">
        <w:rPr>
          <w:rStyle w:val="EndnoteReference"/>
          <w:rFonts w:cs="Arial"/>
          <w:b/>
          <w:bCs/>
        </w:rPr>
        <w:endnoteReference w:id="8"/>
      </w:r>
      <w:r w:rsidR="00607A95">
        <w:rPr>
          <w:rFonts w:cs="Arial"/>
        </w:rPr>
        <w:t xml:space="preserve"> (Check if “</w:t>
      </w:r>
      <w:r w:rsidR="00607A95">
        <w:rPr>
          <w:rFonts w:cs="Arial"/>
          <w:b/>
          <w:bCs/>
        </w:rPr>
        <w:t>Yes</w:t>
      </w:r>
      <w:r w:rsidR="00607A95">
        <w:rPr>
          <w:rFonts w:cs="Arial"/>
        </w:rPr>
        <w:t>.” All must be checked.)</w:t>
      </w:r>
    </w:p>
    <w:p w14:paraId="6024DE78" w14:textId="5E3FF2A1" w:rsidR="00171032" w:rsidRDefault="001D089A">
      <w:pPr>
        <w:pStyle w:val="Sub-SectionText-HCG"/>
        <w:rPr>
          <w:rFonts w:cs="Arial"/>
        </w:rPr>
      </w:pPr>
      <w:sdt>
        <w:sdtPr>
          <w:rPr>
            <w:rFonts w:cs="Arial"/>
          </w:rPr>
          <w:id w:val="919687813"/>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research </w:t>
      </w:r>
      <w:r w:rsidR="00607A95">
        <w:rPr>
          <w:rFonts w:cs="Arial"/>
          <w:b/>
          <w:bCs/>
        </w:rPr>
        <w:t>IS</w:t>
      </w:r>
      <w:r w:rsidR="00607A95">
        <w:rPr>
          <w:rFonts w:cs="Arial"/>
        </w:rPr>
        <w:t xml:space="preserve"> FDA-regulated.</w:t>
      </w:r>
    </w:p>
    <w:p w14:paraId="01777ECF" w14:textId="6555803E" w:rsidR="00171032" w:rsidRDefault="001D089A">
      <w:pPr>
        <w:pStyle w:val="Sub-SectionText-HCG"/>
        <w:rPr>
          <w:rFonts w:cs="Arial"/>
        </w:rPr>
      </w:pPr>
      <w:sdt>
        <w:sdtPr>
          <w:rPr>
            <w:rFonts w:cs="Arial"/>
          </w:rPr>
          <w:id w:val="400027786"/>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clinical investigation involves no more than minimal risk (as defined in 21 CFR 50.3(k) or 56.102(</w:t>
      </w:r>
      <w:proofErr w:type="spellStart"/>
      <w:r w:rsidR="00607A95">
        <w:rPr>
          <w:rFonts w:cs="Arial"/>
        </w:rPr>
        <w:t>i</w:t>
      </w:r>
      <w:proofErr w:type="spellEnd"/>
      <w:r w:rsidR="00607A95">
        <w:rPr>
          <w:rFonts w:cs="Arial"/>
        </w:rPr>
        <w:t>)) to the subjects.</w:t>
      </w:r>
    </w:p>
    <w:p w14:paraId="3E39E880" w14:textId="7FCD1885" w:rsidR="00171032" w:rsidRDefault="00607A95">
      <w:pPr>
        <w:pStyle w:val="Sub-SectionText-HCG"/>
        <w:rPr>
          <w:rFonts w:cs="Arial"/>
          <w:i/>
          <w:iCs/>
        </w:rPr>
      </w:pPr>
      <w:r>
        <w:rPr>
          <w:rFonts w:cs="Arial"/>
          <w:i/>
          <w:iCs/>
        </w:rPr>
        <w:t>Provide protocol specific findings justifying this determination:</w:t>
      </w:r>
      <w:r>
        <w:rPr>
          <w:rFonts w:cs="Arial"/>
          <w:b/>
          <w:i/>
          <w:iCs/>
        </w:rPr>
        <w:t xml:space="preserve"> </w:t>
      </w:r>
      <w:sdt>
        <w:sdtPr>
          <w:rPr>
            <w:rFonts w:cs="Arial"/>
            <w:b/>
            <w:i/>
            <w:iCs/>
          </w:rPr>
          <w:id w:val="1793939347"/>
          <w:placeholder>
            <w:docPart w:val="DefaultPlaceholder_-1854013440"/>
          </w:placeholder>
          <w:showingPlcHdr/>
        </w:sdtPr>
        <w:sdtEndPr/>
        <w:sdtContent>
          <w:r>
            <w:rPr>
              <w:rStyle w:val="PlaceholderText"/>
              <w:rFonts w:cs="Arial"/>
              <w:color w:val="auto"/>
            </w:rPr>
            <w:t>Click or tap here to enter text.</w:t>
          </w:r>
        </w:sdtContent>
      </w:sdt>
    </w:p>
    <w:p w14:paraId="60487D2D" w14:textId="7FF6BC92" w:rsidR="00171032" w:rsidRDefault="001D089A">
      <w:pPr>
        <w:pStyle w:val="Sub-SectionText-HCG"/>
        <w:rPr>
          <w:rFonts w:cs="Arial"/>
        </w:rPr>
      </w:pPr>
      <w:sdt>
        <w:sdtPr>
          <w:rPr>
            <w:rFonts w:cs="Arial"/>
          </w:rPr>
          <w:id w:val="984200793"/>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waiver or alteration will not adversely affect the rights and welfare of the subjects.</w:t>
      </w:r>
    </w:p>
    <w:p w14:paraId="57F7071B" w14:textId="1DCE20E2" w:rsidR="00171032" w:rsidRDefault="00607A95">
      <w:pPr>
        <w:pStyle w:val="Sub-SectionText-HCG"/>
        <w:rPr>
          <w:rFonts w:cs="Arial"/>
          <w:i/>
          <w:iCs/>
        </w:rPr>
      </w:pPr>
      <w:r>
        <w:rPr>
          <w:rFonts w:cs="Arial"/>
          <w:i/>
          <w:iCs/>
        </w:rPr>
        <w:t>Provide protocol specific findings justifying this determination:</w:t>
      </w:r>
      <w:r>
        <w:rPr>
          <w:rFonts w:cs="Arial"/>
          <w:b/>
          <w:i/>
          <w:iCs/>
        </w:rPr>
        <w:t xml:space="preserve"> </w:t>
      </w:r>
      <w:sdt>
        <w:sdtPr>
          <w:rPr>
            <w:rFonts w:cs="Arial"/>
            <w:b/>
            <w:i/>
            <w:iCs/>
          </w:rPr>
          <w:id w:val="74719354"/>
          <w:placeholder>
            <w:docPart w:val="DefaultPlaceholder_-1854013440"/>
          </w:placeholder>
          <w:showingPlcHdr/>
        </w:sdtPr>
        <w:sdtEndPr/>
        <w:sdtContent>
          <w:r>
            <w:rPr>
              <w:rStyle w:val="PlaceholderText"/>
              <w:rFonts w:cs="Arial"/>
              <w:color w:val="auto"/>
            </w:rPr>
            <w:t>Click or tap here to enter text.</w:t>
          </w:r>
        </w:sdtContent>
      </w:sdt>
    </w:p>
    <w:p w14:paraId="2E1FCAD4" w14:textId="34067964" w:rsidR="00171032" w:rsidRDefault="001D089A">
      <w:pPr>
        <w:pStyle w:val="Sub-SectionText-HCG"/>
        <w:rPr>
          <w:rFonts w:cs="Arial"/>
        </w:rPr>
      </w:pPr>
      <w:sdt>
        <w:sdtPr>
          <w:rPr>
            <w:rFonts w:cs="Arial"/>
          </w:rPr>
          <w:id w:val="-615450495"/>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research could not practicably be carried out without the waiver or </w:t>
      </w:r>
      <w:proofErr w:type="gramStart"/>
      <w:r w:rsidR="00607A95">
        <w:rPr>
          <w:rFonts w:cs="Arial"/>
        </w:rPr>
        <w:t>alteration</w:t>
      </w:r>
      <w:proofErr w:type="gramEnd"/>
    </w:p>
    <w:p w14:paraId="14B4FC10" w14:textId="095B531B" w:rsidR="00171032" w:rsidRDefault="00607A95">
      <w:pPr>
        <w:pStyle w:val="Sub-SectionText-HCG"/>
        <w:rPr>
          <w:rFonts w:cs="Arial"/>
          <w:i/>
          <w:iCs/>
        </w:rPr>
      </w:pPr>
      <w:r>
        <w:rPr>
          <w:rFonts w:cs="Arial"/>
          <w:i/>
          <w:iCs/>
        </w:rPr>
        <w:t xml:space="preserve">Provide protocol specific findings justifying this determination: </w:t>
      </w:r>
      <w:sdt>
        <w:sdtPr>
          <w:rPr>
            <w:rFonts w:cs="Arial"/>
            <w:i/>
            <w:iCs/>
          </w:rPr>
          <w:id w:val="917062056"/>
          <w:placeholder>
            <w:docPart w:val="DefaultPlaceholder_-1854013440"/>
          </w:placeholder>
          <w:showingPlcHdr/>
        </w:sdtPr>
        <w:sdtEndPr/>
        <w:sdtContent>
          <w:r>
            <w:rPr>
              <w:rStyle w:val="PlaceholderText"/>
              <w:rFonts w:cs="Arial"/>
              <w:color w:val="auto"/>
            </w:rPr>
            <w:t>Click or tap here to enter text.</w:t>
          </w:r>
        </w:sdtContent>
      </w:sdt>
    </w:p>
    <w:p w14:paraId="39273972" w14:textId="47BB9C35" w:rsidR="00171032" w:rsidRDefault="001D089A">
      <w:pPr>
        <w:pStyle w:val="Sub-SectionText-HCG"/>
        <w:spacing w:line="360" w:lineRule="auto"/>
        <w:rPr>
          <w:rFonts w:cs="Arial"/>
        </w:rPr>
      </w:pPr>
      <w:sdt>
        <w:sdtPr>
          <w:rPr>
            <w:rFonts w:cs="Arial"/>
          </w:rPr>
          <w:id w:val="-868834007"/>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Whenever appropriate, the subjects will be provided with additional pertinent information after participation.</w:t>
      </w:r>
    </w:p>
    <w:p w14:paraId="17CBB9E3" w14:textId="3FE92F0C" w:rsidR="00171032" w:rsidRDefault="001D089A">
      <w:pPr>
        <w:pStyle w:val="PrimarySectionText-HCG"/>
        <w:spacing w:before="240"/>
        <w:rPr>
          <w:rFonts w:cs="Arial"/>
        </w:rPr>
      </w:pPr>
      <w:sdt>
        <w:sdtPr>
          <w:rPr>
            <w:rFonts w:cs="Arial"/>
          </w:rPr>
          <w:id w:val="1304658363"/>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w:t>
      </w:r>
      <w:r w:rsidR="00607A95">
        <w:rPr>
          <w:rFonts w:cs="Arial"/>
          <w:b/>
          <w:bCs/>
        </w:rPr>
        <w:t>Waiver of Parental Permission under 45 CFR §46.408(c)/45 CFR §46.116(e)</w:t>
      </w:r>
      <w:r w:rsidR="00607A95">
        <w:rPr>
          <w:rFonts w:cs="Arial"/>
        </w:rPr>
        <w:t xml:space="preserve"> (Check if “</w:t>
      </w:r>
      <w:r w:rsidR="00607A95">
        <w:rPr>
          <w:rFonts w:cs="Arial"/>
          <w:b/>
          <w:bCs/>
        </w:rPr>
        <w:t>Yes</w:t>
      </w:r>
      <w:r w:rsidR="00607A95">
        <w:rPr>
          <w:rFonts w:cs="Arial"/>
        </w:rPr>
        <w:t>”. All must be checked.)</w:t>
      </w:r>
    </w:p>
    <w:p w14:paraId="7DA6F88D" w14:textId="3A135F5A" w:rsidR="00171032" w:rsidRDefault="001D089A">
      <w:pPr>
        <w:pStyle w:val="Sub-SectionText-HCG"/>
        <w:rPr>
          <w:rFonts w:cs="Arial"/>
        </w:rPr>
      </w:pPr>
      <w:sdt>
        <w:sdtPr>
          <w:rPr>
            <w:rFonts w:cs="Arial"/>
          </w:rPr>
          <w:id w:val="1291020108"/>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w:t>
      </w:r>
      <w:r w:rsidR="00607A95">
        <w:rPr>
          <w:rFonts w:cs="Arial"/>
          <w:bCs/>
        </w:rPr>
        <w:t>The research is not FDA-regulated.</w:t>
      </w:r>
    </w:p>
    <w:p w14:paraId="099A372E" w14:textId="2C49AA22" w:rsidR="00171032" w:rsidRDefault="001D089A">
      <w:pPr>
        <w:pStyle w:val="Sub-SectionText-HCG"/>
        <w:rPr>
          <w:rFonts w:cs="Arial"/>
        </w:rPr>
      </w:pPr>
      <w:sdt>
        <w:sdtPr>
          <w:rPr>
            <w:rFonts w:cs="Arial"/>
          </w:rPr>
          <w:id w:val="926552041"/>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w:t>
      </w:r>
      <w:r w:rsidR="00607A95">
        <w:rPr>
          <w:rFonts w:cs="Arial"/>
          <w:bCs/>
        </w:rPr>
        <w:t>The research does not involve non-viable neonates.</w:t>
      </w:r>
    </w:p>
    <w:p w14:paraId="4966939B" w14:textId="730C8A2D" w:rsidR="00171032" w:rsidRDefault="001D089A">
      <w:pPr>
        <w:pStyle w:val="Sub-SectionText-HCG"/>
        <w:rPr>
          <w:rFonts w:cs="Arial"/>
        </w:rPr>
      </w:pPr>
      <w:sdt>
        <w:sdtPr>
          <w:rPr>
            <w:rFonts w:cs="Arial"/>
          </w:rPr>
          <w:id w:val="-1432350808"/>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research or demonstration project is to be conducted by or subject to the approval of state or local government officials.</w:t>
      </w:r>
    </w:p>
    <w:p w14:paraId="7E99F9B8" w14:textId="702DE5D9" w:rsidR="00171032" w:rsidRDefault="001D089A">
      <w:pPr>
        <w:pStyle w:val="SecondarySub-SectionText-HCG"/>
        <w:rPr>
          <w:rFonts w:cs="Arial"/>
        </w:rPr>
      </w:pPr>
      <w:sdt>
        <w:sdtPr>
          <w:rPr>
            <w:rFonts w:cs="Arial"/>
          </w:rPr>
          <w:id w:val="-1787503109"/>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Public benefit or service programs.</w:t>
      </w:r>
    </w:p>
    <w:p w14:paraId="28985766" w14:textId="29E924F5" w:rsidR="00171032" w:rsidRDefault="001D089A">
      <w:pPr>
        <w:pStyle w:val="SecondarySub-SectionText-HCG"/>
        <w:rPr>
          <w:rFonts w:cs="Arial"/>
        </w:rPr>
      </w:pPr>
      <w:sdt>
        <w:sdtPr>
          <w:rPr>
            <w:rFonts w:cs="Arial"/>
          </w:rPr>
          <w:id w:val="971021689"/>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Procedures for obtaining benefits or services under those programs.</w:t>
      </w:r>
    </w:p>
    <w:p w14:paraId="3B1FE6CD" w14:textId="1D8ADBC9" w:rsidR="00171032" w:rsidRDefault="001D089A">
      <w:pPr>
        <w:pStyle w:val="SecondarySub-SectionText-HCG"/>
        <w:rPr>
          <w:rFonts w:cs="Arial"/>
        </w:rPr>
      </w:pPr>
      <w:sdt>
        <w:sdtPr>
          <w:rPr>
            <w:rFonts w:cs="Arial"/>
          </w:rPr>
          <w:id w:val="1587109615"/>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Possible changes in or alternatives to those programs or procedures.</w:t>
      </w:r>
    </w:p>
    <w:p w14:paraId="4E5F986F" w14:textId="53B6461B" w:rsidR="00171032" w:rsidRDefault="001D089A">
      <w:pPr>
        <w:pStyle w:val="SecondarySub-SectionText-HCG"/>
        <w:rPr>
          <w:rFonts w:cs="Arial"/>
        </w:rPr>
      </w:pPr>
      <w:sdt>
        <w:sdtPr>
          <w:rPr>
            <w:rFonts w:cs="Arial"/>
          </w:rPr>
          <w:id w:val="1984892666"/>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Possible changes in methods or levels of payment for benefits or services under those programs.</w:t>
      </w:r>
    </w:p>
    <w:p w14:paraId="6DAEDF0F" w14:textId="37B54782" w:rsidR="00171032" w:rsidRDefault="00607A95">
      <w:pPr>
        <w:pStyle w:val="SecondarySub-SectionText-HCG"/>
        <w:ind w:left="2016"/>
        <w:rPr>
          <w:rFonts w:cs="Arial"/>
        </w:rPr>
      </w:pPr>
      <w:r>
        <w:rPr>
          <w:rFonts w:cs="Arial"/>
          <w:i/>
          <w:iCs/>
        </w:rPr>
        <w:t xml:space="preserve">Provide protocol specific findings justifying this determination: </w:t>
      </w:r>
      <w:sdt>
        <w:sdtPr>
          <w:rPr>
            <w:rFonts w:cs="Arial"/>
            <w:i/>
            <w:iCs/>
          </w:rPr>
          <w:id w:val="2087953691"/>
          <w:placeholder>
            <w:docPart w:val="DefaultPlaceholder_-1854013440"/>
          </w:placeholder>
          <w:showingPlcHdr/>
        </w:sdtPr>
        <w:sdtEndPr/>
        <w:sdtContent>
          <w:r>
            <w:rPr>
              <w:rStyle w:val="PlaceholderText"/>
              <w:rFonts w:cs="Arial"/>
              <w:color w:val="auto"/>
            </w:rPr>
            <w:t>Click or tap here to enter text.</w:t>
          </w:r>
        </w:sdtContent>
      </w:sdt>
    </w:p>
    <w:p w14:paraId="0E7A5B35" w14:textId="10011963" w:rsidR="00171032" w:rsidRDefault="001D089A">
      <w:pPr>
        <w:pStyle w:val="Sub-SectionText-HCG"/>
        <w:rPr>
          <w:rFonts w:cs="Arial"/>
        </w:rPr>
      </w:pPr>
      <w:sdt>
        <w:sdtPr>
          <w:rPr>
            <w:rFonts w:cs="Arial"/>
          </w:rPr>
          <w:id w:val="1440872412"/>
          <w14:checkbox>
            <w14:checked w14:val="0"/>
            <w14:checkedState w14:val="2612" w14:font="MS Gothic"/>
            <w14:uncheckedState w14:val="2610" w14:font="MS Gothic"/>
          </w14:checkbox>
        </w:sdtPr>
        <w:sdtEndPr/>
        <w:sdtContent>
          <w:r w:rsidR="00607A95">
            <w:rPr>
              <w:rFonts w:ascii="Segoe UI Symbol" w:eastAsia="MS Gothic" w:hAnsi="Segoe UI Symbol" w:cs="Segoe UI Symbol"/>
            </w:rPr>
            <w:t>☐</w:t>
          </w:r>
        </w:sdtContent>
      </w:sdt>
      <w:r w:rsidR="00607A95">
        <w:rPr>
          <w:rFonts w:cs="Arial"/>
        </w:rPr>
        <w:t xml:space="preserve"> The research could not practicably be carried out without the waiver or alteration.</w:t>
      </w:r>
    </w:p>
    <w:p w14:paraId="7E3BC97A" w14:textId="5774E6AC" w:rsidR="00171032" w:rsidRDefault="00607A95">
      <w:pPr>
        <w:pStyle w:val="Sub-SectionText-HCG"/>
        <w:ind w:left="1152"/>
        <w:rPr>
          <w:rFonts w:cs="Arial"/>
        </w:rPr>
      </w:pPr>
      <w:r>
        <w:rPr>
          <w:rFonts w:cs="Arial"/>
          <w:i/>
          <w:iCs/>
        </w:rPr>
        <w:t xml:space="preserve">Provide protocol specific findings justifying this determination: </w:t>
      </w:r>
      <w:sdt>
        <w:sdtPr>
          <w:rPr>
            <w:rFonts w:cs="Arial"/>
            <w:i/>
            <w:iCs/>
          </w:rPr>
          <w:id w:val="-2113658648"/>
          <w:placeholder>
            <w:docPart w:val="DefaultPlaceholder_-1854013440"/>
          </w:placeholder>
          <w:showingPlcHdr/>
        </w:sdtPr>
        <w:sdtEndPr/>
        <w:sdtContent>
          <w:r>
            <w:rPr>
              <w:rStyle w:val="PlaceholderText"/>
              <w:rFonts w:cs="Arial"/>
              <w:color w:val="auto"/>
            </w:rPr>
            <w:t>Click or tap here to enter text.</w:t>
          </w:r>
        </w:sdtContent>
      </w:sdt>
    </w:p>
    <w:sectPr w:rsidR="0017103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5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FB1B5" w14:textId="77777777" w:rsidR="00565283" w:rsidRDefault="00565283" w:rsidP="00855EE6">
      <w:pPr>
        <w:spacing w:after="0" w:line="240" w:lineRule="auto"/>
      </w:pPr>
      <w:r>
        <w:separator/>
      </w:r>
    </w:p>
  </w:endnote>
  <w:endnote w:type="continuationSeparator" w:id="0">
    <w:p w14:paraId="6DDA281C" w14:textId="77777777" w:rsidR="00565283" w:rsidRDefault="00565283" w:rsidP="00855EE6">
      <w:pPr>
        <w:spacing w:after="0" w:line="240" w:lineRule="auto"/>
      </w:pPr>
      <w:r>
        <w:continuationSeparator/>
      </w:r>
    </w:p>
  </w:endnote>
  <w:endnote w:type="continuationNotice" w:id="1">
    <w:p w14:paraId="2244ECE8" w14:textId="77777777" w:rsidR="00565283" w:rsidRDefault="00565283">
      <w:pPr>
        <w:spacing w:after="0" w:line="240" w:lineRule="auto"/>
      </w:pPr>
    </w:p>
  </w:endnote>
  <w:endnote w:id="2">
    <w:p w14:paraId="19683A37" w14:textId="32BE49E8" w:rsidR="00171032" w:rsidRDefault="00607A95">
      <w:pPr>
        <w:pStyle w:val="EndnoteText"/>
        <w:rPr>
          <w:szCs w:val="18"/>
        </w:rPr>
      </w:pPr>
      <w:r>
        <w:rPr>
          <w:rStyle w:val="EndnoteReference"/>
          <w:szCs w:val="18"/>
        </w:rPr>
        <w:endnoteRef/>
      </w:r>
      <w:r>
        <w:rPr>
          <w:szCs w:val="18"/>
        </w:rPr>
        <w:t xml:space="preserve"> </w:t>
      </w:r>
      <w:r>
        <w:rPr>
          <w:rFonts w:cs="Arial"/>
          <w:szCs w:val="18"/>
        </w:rPr>
        <w:t>This document satisfies AAHRPP elements I-9, II.4.A, II.4.B, II.5.A, II.5.B</w:t>
      </w:r>
    </w:p>
  </w:endnote>
  <w:endnote w:id="3">
    <w:p w14:paraId="436A8B37" w14:textId="5110CB7F" w:rsidR="00171032" w:rsidRDefault="00607A95">
      <w:pPr>
        <w:pStyle w:val="EndnoteText"/>
        <w:rPr>
          <w:szCs w:val="18"/>
        </w:rPr>
      </w:pPr>
      <w:r>
        <w:rPr>
          <w:rStyle w:val="EndnoteReference"/>
          <w:szCs w:val="18"/>
        </w:rPr>
        <w:endnoteRef/>
      </w:r>
      <w:r>
        <w:rPr>
          <w:szCs w:val="18"/>
        </w:rPr>
        <w:t xml:space="preserve"> Children” are persons who have not attained the legal age for consent to treatments or procedures involved in the research, under the applicable law of the jurisdiction in which the research will be conducted.</w:t>
      </w:r>
    </w:p>
  </w:endnote>
  <w:endnote w:id="4">
    <w:p w14:paraId="3B49E622" w14:textId="3487193A" w:rsidR="00171032" w:rsidRDefault="00607A95">
      <w:pPr>
        <w:pStyle w:val="EndnoteText"/>
        <w:rPr>
          <w:szCs w:val="18"/>
        </w:rPr>
      </w:pPr>
      <w:r>
        <w:rPr>
          <w:rStyle w:val="EndnoteReference"/>
          <w:szCs w:val="18"/>
        </w:rPr>
        <w:endnoteRef/>
      </w:r>
      <w:r>
        <w:rPr>
          <w:szCs w:val="18"/>
        </w:rPr>
        <w:t xml:space="preserve"> Where “minor increase over minimal risk” is based on SACHRP </w:t>
      </w:r>
      <w:r>
        <w:rPr>
          <w:i/>
          <w:iCs/>
          <w:szCs w:val="18"/>
        </w:rPr>
        <w:t>Recommendations regarding risk in research involving children</w:t>
      </w:r>
      <w:r>
        <w:rPr>
          <w:szCs w:val="18"/>
        </w:rPr>
        <w:t>; 18-Apr-2005.</w:t>
      </w:r>
    </w:p>
  </w:endnote>
  <w:endnote w:id="5">
    <w:p w14:paraId="0504432D" w14:textId="02E3E509" w:rsidR="00171032" w:rsidRDefault="00607A95">
      <w:pPr>
        <w:pStyle w:val="EndnoteText"/>
        <w:rPr>
          <w:szCs w:val="18"/>
        </w:rPr>
      </w:pPr>
      <w:r>
        <w:rPr>
          <w:rStyle w:val="EndnoteReference"/>
          <w:szCs w:val="18"/>
        </w:rPr>
        <w:endnoteRef/>
      </w:r>
      <w:r>
        <w:rPr>
          <w:szCs w:val="18"/>
        </w:rPr>
        <w:t xml:space="preserve"> “Assent" means a child's affirmative agreement to participate in research. Mere failure to object should not, absent affirmative agreement, be construed as assent, 45 CFR §46.402(b).</w:t>
      </w:r>
    </w:p>
  </w:endnote>
  <w:endnote w:id="6">
    <w:p w14:paraId="143D391C" w14:textId="347E87BE" w:rsidR="00171032" w:rsidRDefault="00607A95">
      <w:pPr>
        <w:pStyle w:val="EndnoteText"/>
        <w:rPr>
          <w:szCs w:val="18"/>
        </w:rPr>
      </w:pPr>
      <w:r>
        <w:rPr>
          <w:rStyle w:val="EndnoteReference"/>
          <w:szCs w:val="18"/>
        </w:rPr>
        <w:endnoteRef/>
      </w:r>
      <w:r>
        <w:rPr>
          <w:szCs w:val="18"/>
        </w:rPr>
        <w:t xml:space="preserve"> “Guardian” means an individual who is authorized under applicable State or local law to consent on behalf of a child to general medical care.</w:t>
      </w:r>
    </w:p>
  </w:endnote>
  <w:endnote w:id="7">
    <w:p w14:paraId="37B20A32" w14:textId="61B21BB5" w:rsidR="00171032" w:rsidRDefault="00607A95">
      <w:pPr>
        <w:pStyle w:val="EndnoteText"/>
        <w:rPr>
          <w:szCs w:val="18"/>
        </w:rPr>
      </w:pPr>
      <w:r>
        <w:rPr>
          <w:rStyle w:val="EndnoteReference"/>
          <w:szCs w:val="18"/>
        </w:rPr>
        <w:endnoteRef/>
      </w:r>
      <w:r>
        <w:rPr>
          <w:szCs w:val="18"/>
        </w:rPr>
        <w:t xml:space="preserve"> An IRB may approve a consent procedure that omits some, or alters some or all, of the elements of informed consent set forth in 45 CFR 46.116(b) and (c). An IRB may not omit or alter any of the requirements described in 45 CFR 46.116(a). If a broad consent procedure is used, an IRB may not omit or alter any of the elements required under 45 CFR 46.116(d).</w:t>
      </w:r>
    </w:p>
  </w:endnote>
  <w:endnote w:id="8">
    <w:p w14:paraId="15CD5495" w14:textId="60CB7109" w:rsidR="00171032" w:rsidRDefault="00607A95">
      <w:pPr>
        <w:pStyle w:val="EndnoteText"/>
      </w:pPr>
      <w:r>
        <w:rPr>
          <w:rStyle w:val="EndnoteReference"/>
          <w:szCs w:val="18"/>
        </w:rPr>
        <w:endnoteRef/>
      </w:r>
      <w:r>
        <w:rPr>
          <w:szCs w:val="18"/>
        </w:rPr>
        <w:t xml:space="preserve"> https://www.fda.gov/regulatory-information/search-fda-guidance-documents/irb-waiver-or-alteration-informed-consent-clinical-investigations-involving-no-more-minimal-risk.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24C5" w14:textId="77777777" w:rsidR="00D26A4D" w:rsidRDefault="00D26A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8E4B" w14:textId="77777777" w:rsidR="00171032" w:rsidRDefault="00607A95">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97760CC" w14:textId="0DD514CB" w:rsidR="00171032" w:rsidRDefault="0017103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2018" w14:textId="77777777" w:rsidR="00171032" w:rsidRDefault="00607A95">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9E9D82D" w14:textId="0BC8824F" w:rsidR="00171032" w:rsidRDefault="001710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DDA7D" w14:textId="77777777" w:rsidR="00565283" w:rsidRDefault="00565283" w:rsidP="00855EE6">
      <w:pPr>
        <w:spacing w:after="0" w:line="240" w:lineRule="auto"/>
      </w:pPr>
      <w:r>
        <w:separator/>
      </w:r>
    </w:p>
  </w:footnote>
  <w:footnote w:type="continuationSeparator" w:id="0">
    <w:p w14:paraId="099DD2F7" w14:textId="77777777" w:rsidR="00565283" w:rsidRDefault="00565283" w:rsidP="00855EE6">
      <w:pPr>
        <w:spacing w:after="0" w:line="240" w:lineRule="auto"/>
      </w:pPr>
      <w:r>
        <w:continuationSeparator/>
      </w:r>
    </w:p>
  </w:footnote>
  <w:footnote w:type="continuationNotice" w:id="1">
    <w:p w14:paraId="1AEEEF30" w14:textId="77777777" w:rsidR="00565283" w:rsidRDefault="005652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C846" w14:textId="77777777" w:rsidR="00D26A4D" w:rsidRDefault="00D26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8758" w14:textId="3680544D" w:rsidR="00171032" w:rsidRDefault="00171032">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7C64" w14:textId="792BE07A" w:rsidR="00171032" w:rsidRDefault="001D089A">
    <w:pPr>
      <w:pStyle w:val="Header"/>
      <w:jc w:val="center"/>
    </w:pPr>
    <w:r>
      <w:rPr>
        <w:noProof/>
      </w:rPr>
      <w:drawing>
        <wp:inline distT="0" distB="0" distL="0" distR="0" wp14:anchorId="234F96B1" wp14:editId="3F54CD35">
          <wp:extent cx="3686175" cy="695325"/>
          <wp:effectExtent l="0" t="0" r="9525" b="9525"/>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0B43"/>
    <w:multiLevelType w:val="hybridMultilevel"/>
    <w:tmpl w:val="BAB2C3C0"/>
    <w:lvl w:ilvl="0" w:tplc="10CA6F8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442C3"/>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3D12AD"/>
    <w:multiLevelType w:val="hybridMultilevel"/>
    <w:tmpl w:val="457E5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6430942">
    <w:abstractNumId w:val="4"/>
  </w:num>
  <w:num w:numId="2" w16cid:durableId="540476177">
    <w:abstractNumId w:val="6"/>
  </w:num>
  <w:num w:numId="3" w16cid:durableId="1337882302">
    <w:abstractNumId w:val="1"/>
  </w:num>
  <w:num w:numId="4" w16cid:durableId="558052840">
    <w:abstractNumId w:val="7"/>
  </w:num>
  <w:num w:numId="5" w16cid:durableId="1322125179">
    <w:abstractNumId w:val="5"/>
  </w:num>
  <w:num w:numId="6" w16cid:durableId="714892438">
    <w:abstractNumId w:val="2"/>
  </w:num>
  <w:num w:numId="7" w16cid:durableId="1911771382">
    <w:abstractNumId w:val="3"/>
  </w:num>
  <w:num w:numId="8" w16cid:durableId="109893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0MzA1AlLGQNpUSUcpOLW4ODM/D6TAsBYAv2zCxiwAAAA="/>
  </w:docVars>
  <w:rsids>
    <w:rsidRoot w:val="00855EE6"/>
    <w:rsid w:val="00002AF2"/>
    <w:rsid w:val="0000369E"/>
    <w:rsid w:val="0001403F"/>
    <w:rsid w:val="0001508F"/>
    <w:rsid w:val="000222AA"/>
    <w:rsid w:val="000316EE"/>
    <w:rsid w:val="00031D9E"/>
    <w:rsid w:val="000366A3"/>
    <w:rsid w:val="00043A06"/>
    <w:rsid w:val="00050BE3"/>
    <w:rsid w:val="00051898"/>
    <w:rsid w:val="00051DC3"/>
    <w:rsid w:val="00063436"/>
    <w:rsid w:val="00073852"/>
    <w:rsid w:val="0007512F"/>
    <w:rsid w:val="00081AD9"/>
    <w:rsid w:val="00082AFF"/>
    <w:rsid w:val="00095BC7"/>
    <w:rsid w:val="000B498B"/>
    <w:rsid w:val="000C0064"/>
    <w:rsid w:val="000C2E24"/>
    <w:rsid w:val="000D7400"/>
    <w:rsid w:val="000E220B"/>
    <w:rsid w:val="000F5F1B"/>
    <w:rsid w:val="00107F49"/>
    <w:rsid w:val="00112F1A"/>
    <w:rsid w:val="00120AC9"/>
    <w:rsid w:val="001451BD"/>
    <w:rsid w:val="00150F7C"/>
    <w:rsid w:val="00170F88"/>
    <w:rsid w:val="00171032"/>
    <w:rsid w:val="00176345"/>
    <w:rsid w:val="001774FC"/>
    <w:rsid w:val="001C0DE8"/>
    <w:rsid w:val="001C5CD8"/>
    <w:rsid w:val="001D089A"/>
    <w:rsid w:val="001D0A47"/>
    <w:rsid w:val="001D49D6"/>
    <w:rsid w:val="001D6859"/>
    <w:rsid w:val="001E6EA8"/>
    <w:rsid w:val="001F2557"/>
    <w:rsid w:val="001F530D"/>
    <w:rsid w:val="001F5F89"/>
    <w:rsid w:val="001F6AEF"/>
    <w:rsid w:val="00205288"/>
    <w:rsid w:val="00212DD9"/>
    <w:rsid w:val="00216912"/>
    <w:rsid w:val="002359B7"/>
    <w:rsid w:val="00236575"/>
    <w:rsid w:val="0024381C"/>
    <w:rsid w:val="00262A2A"/>
    <w:rsid w:val="002679D5"/>
    <w:rsid w:val="00272E9B"/>
    <w:rsid w:val="0029593C"/>
    <w:rsid w:val="002976CB"/>
    <w:rsid w:val="002A0DD4"/>
    <w:rsid w:val="002A7371"/>
    <w:rsid w:val="002B3A44"/>
    <w:rsid w:val="002B497E"/>
    <w:rsid w:val="002B5CF2"/>
    <w:rsid w:val="002B681F"/>
    <w:rsid w:val="002C4A05"/>
    <w:rsid w:val="002E1188"/>
    <w:rsid w:val="002E1D96"/>
    <w:rsid w:val="002E2D8C"/>
    <w:rsid w:val="00320A65"/>
    <w:rsid w:val="00326970"/>
    <w:rsid w:val="00330206"/>
    <w:rsid w:val="003538E8"/>
    <w:rsid w:val="0035722D"/>
    <w:rsid w:val="00366232"/>
    <w:rsid w:val="003666B6"/>
    <w:rsid w:val="003713E7"/>
    <w:rsid w:val="00387AFA"/>
    <w:rsid w:val="00392072"/>
    <w:rsid w:val="00394911"/>
    <w:rsid w:val="003B4B46"/>
    <w:rsid w:val="003E5AE2"/>
    <w:rsid w:val="003F727A"/>
    <w:rsid w:val="00404B73"/>
    <w:rsid w:val="00407298"/>
    <w:rsid w:val="00413B76"/>
    <w:rsid w:val="00420ABF"/>
    <w:rsid w:val="004232F7"/>
    <w:rsid w:val="0042617C"/>
    <w:rsid w:val="00433C87"/>
    <w:rsid w:val="004530C7"/>
    <w:rsid w:val="00464FA9"/>
    <w:rsid w:val="00492F19"/>
    <w:rsid w:val="004971B5"/>
    <w:rsid w:val="004B05DE"/>
    <w:rsid w:val="004B15E4"/>
    <w:rsid w:val="004C1728"/>
    <w:rsid w:val="004E45CA"/>
    <w:rsid w:val="004E7F89"/>
    <w:rsid w:val="004F2010"/>
    <w:rsid w:val="004F3A30"/>
    <w:rsid w:val="004F6A68"/>
    <w:rsid w:val="00504D56"/>
    <w:rsid w:val="0050608E"/>
    <w:rsid w:val="00512CDD"/>
    <w:rsid w:val="00516CC4"/>
    <w:rsid w:val="00532726"/>
    <w:rsid w:val="00534ECB"/>
    <w:rsid w:val="005368C6"/>
    <w:rsid w:val="005429A9"/>
    <w:rsid w:val="00544045"/>
    <w:rsid w:val="00555522"/>
    <w:rsid w:val="005609A0"/>
    <w:rsid w:val="00560E7E"/>
    <w:rsid w:val="00565283"/>
    <w:rsid w:val="00574247"/>
    <w:rsid w:val="0058236F"/>
    <w:rsid w:val="00585930"/>
    <w:rsid w:val="00592DB0"/>
    <w:rsid w:val="00594A69"/>
    <w:rsid w:val="005966FF"/>
    <w:rsid w:val="005B76D3"/>
    <w:rsid w:val="005D2D53"/>
    <w:rsid w:val="00607A95"/>
    <w:rsid w:val="006116D5"/>
    <w:rsid w:val="00612FDA"/>
    <w:rsid w:val="006168DF"/>
    <w:rsid w:val="0062282F"/>
    <w:rsid w:val="00625EFE"/>
    <w:rsid w:val="00626676"/>
    <w:rsid w:val="00636276"/>
    <w:rsid w:val="00640120"/>
    <w:rsid w:val="006432D4"/>
    <w:rsid w:val="00650A58"/>
    <w:rsid w:val="006516CA"/>
    <w:rsid w:val="0065577B"/>
    <w:rsid w:val="00665A10"/>
    <w:rsid w:val="0066780A"/>
    <w:rsid w:val="00672874"/>
    <w:rsid w:val="006752DE"/>
    <w:rsid w:val="00675EB8"/>
    <w:rsid w:val="006772EF"/>
    <w:rsid w:val="0069057F"/>
    <w:rsid w:val="00691A3B"/>
    <w:rsid w:val="006A2C52"/>
    <w:rsid w:val="006C3173"/>
    <w:rsid w:val="006D056E"/>
    <w:rsid w:val="006E2DEB"/>
    <w:rsid w:val="006E53BE"/>
    <w:rsid w:val="006E6B81"/>
    <w:rsid w:val="006E754F"/>
    <w:rsid w:val="006F23D2"/>
    <w:rsid w:val="006F4C63"/>
    <w:rsid w:val="007238A7"/>
    <w:rsid w:val="00724781"/>
    <w:rsid w:val="00725271"/>
    <w:rsid w:val="00726F23"/>
    <w:rsid w:val="00743642"/>
    <w:rsid w:val="007469E0"/>
    <w:rsid w:val="00761DBC"/>
    <w:rsid w:val="00776BB9"/>
    <w:rsid w:val="007912B3"/>
    <w:rsid w:val="00795506"/>
    <w:rsid w:val="007A695E"/>
    <w:rsid w:val="007E0657"/>
    <w:rsid w:val="007E1704"/>
    <w:rsid w:val="007E7BF0"/>
    <w:rsid w:val="00821C23"/>
    <w:rsid w:val="0083413E"/>
    <w:rsid w:val="0084152D"/>
    <w:rsid w:val="008424AD"/>
    <w:rsid w:val="00855EE6"/>
    <w:rsid w:val="0086083E"/>
    <w:rsid w:val="00867789"/>
    <w:rsid w:val="00872DA6"/>
    <w:rsid w:val="00872FE4"/>
    <w:rsid w:val="00890CF9"/>
    <w:rsid w:val="00893D51"/>
    <w:rsid w:val="008941AA"/>
    <w:rsid w:val="008959A7"/>
    <w:rsid w:val="008A59CE"/>
    <w:rsid w:val="008B0231"/>
    <w:rsid w:val="008B32E5"/>
    <w:rsid w:val="008B3D20"/>
    <w:rsid w:val="008D575F"/>
    <w:rsid w:val="008E54A4"/>
    <w:rsid w:val="009030FC"/>
    <w:rsid w:val="00914425"/>
    <w:rsid w:val="00917358"/>
    <w:rsid w:val="00926535"/>
    <w:rsid w:val="00926B45"/>
    <w:rsid w:val="00933B0E"/>
    <w:rsid w:val="0093400D"/>
    <w:rsid w:val="0093623D"/>
    <w:rsid w:val="009453FC"/>
    <w:rsid w:val="009475D0"/>
    <w:rsid w:val="0095265D"/>
    <w:rsid w:val="00952787"/>
    <w:rsid w:val="00953994"/>
    <w:rsid w:val="00972B4F"/>
    <w:rsid w:val="00974DA0"/>
    <w:rsid w:val="00997FF3"/>
    <w:rsid w:val="009B73A3"/>
    <w:rsid w:val="009B7B40"/>
    <w:rsid w:val="009C1EE8"/>
    <w:rsid w:val="009D2A08"/>
    <w:rsid w:val="009E4A03"/>
    <w:rsid w:val="00A054DB"/>
    <w:rsid w:val="00A110CE"/>
    <w:rsid w:val="00A22E4E"/>
    <w:rsid w:val="00A331B5"/>
    <w:rsid w:val="00A37FD9"/>
    <w:rsid w:val="00A56818"/>
    <w:rsid w:val="00A61B8C"/>
    <w:rsid w:val="00A62F4D"/>
    <w:rsid w:val="00A67364"/>
    <w:rsid w:val="00A749B4"/>
    <w:rsid w:val="00A90EAB"/>
    <w:rsid w:val="00AA4BF9"/>
    <w:rsid w:val="00AB11FF"/>
    <w:rsid w:val="00AB1D44"/>
    <w:rsid w:val="00AB4B74"/>
    <w:rsid w:val="00AC08CF"/>
    <w:rsid w:val="00AC1B56"/>
    <w:rsid w:val="00AC1CBC"/>
    <w:rsid w:val="00AC2F0C"/>
    <w:rsid w:val="00AF52F4"/>
    <w:rsid w:val="00B07229"/>
    <w:rsid w:val="00B165D3"/>
    <w:rsid w:val="00B23768"/>
    <w:rsid w:val="00B23D93"/>
    <w:rsid w:val="00B37BB3"/>
    <w:rsid w:val="00B40009"/>
    <w:rsid w:val="00B54DF7"/>
    <w:rsid w:val="00B61F4A"/>
    <w:rsid w:val="00B758C3"/>
    <w:rsid w:val="00B97E43"/>
    <w:rsid w:val="00BA4115"/>
    <w:rsid w:val="00BB2AC7"/>
    <w:rsid w:val="00BC4C06"/>
    <w:rsid w:val="00BD525B"/>
    <w:rsid w:val="00BD5778"/>
    <w:rsid w:val="00BD6373"/>
    <w:rsid w:val="00BE5688"/>
    <w:rsid w:val="00BE5D2F"/>
    <w:rsid w:val="00BF2F85"/>
    <w:rsid w:val="00C031E2"/>
    <w:rsid w:val="00C11900"/>
    <w:rsid w:val="00C21C24"/>
    <w:rsid w:val="00C23802"/>
    <w:rsid w:val="00C25B46"/>
    <w:rsid w:val="00C40A55"/>
    <w:rsid w:val="00C57F7D"/>
    <w:rsid w:val="00C642AF"/>
    <w:rsid w:val="00C64784"/>
    <w:rsid w:val="00C75CAF"/>
    <w:rsid w:val="00C772A2"/>
    <w:rsid w:val="00C822E6"/>
    <w:rsid w:val="00C823EC"/>
    <w:rsid w:val="00C85B14"/>
    <w:rsid w:val="00C85F6F"/>
    <w:rsid w:val="00CA076B"/>
    <w:rsid w:val="00CA66D7"/>
    <w:rsid w:val="00CB0150"/>
    <w:rsid w:val="00CB0F42"/>
    <w:rsid w:val="00CC6BE4"/>
    <w:rsid w:val="00CD0A84"/>
    <w:rsid w:val="00CE769D"/>
    <w:rsid w:val="00CF1142"/>
    <w:rsid w:val="00D01545"/>
    <w:rsid w:val="00D134E0"/>
    <w:rsid w:val="00D21478"/>
    <w:rsid w:val="00D25560"/>
    <w:rsid w:val="00D26A4D"/>
    <w:rsid w:val="00D33853"/>
    <w:rsid w:val="00D35E6A"/>
    <w:rsid w:val="00D4537A"/>
    <w:rsid w:val="00D6752B"/>
    <w:rsid w:val="00D915CC"/>
    <w:rsid w:val="00DA68F7"/>
    <w:rsid w:val="00DD51AB"/>
    <w:rsid w:val="00E0288C"/>
    <w:rsid w:val="00E0371D"/>
    <w:rsid w:val="00E33C34"/>
    <w:rsid w:val="00E34769"/>
    <w:rsid w:val="00E647EC"/>
    <w:rsid w:val="00E70B2F"/>
    <w:rsid w:val="00E773BB"/>
    <w:rsid w:val="00E80A2D"/>
    <w:rsid w:val="00E9052F"/>
    <w:rsid w:val="00E9748E"/>
    <w:rsid w:val="00EA6624"/>
    <w:rsid w:val="00EA77FD"/>
    <w:rsid w:val="00EB0F56"/>
    <w:rsid w:val="00EE39FA"/>
    <w:rsid w:val="00EE64EA"/>
    <w:rsid w:val="00EF642F"/>
    <w:rsid w:val="00F004FD"/>
    <w:rsid w:val="00F00B1F"/>
    <w:rsid w:val="00F0105E"/>
    <w:rsid w:val="00F116D8"/>
    <w:rsid w:val="00F12D1C"/>
    <w:rsid w:val="00F13BB9"/>
    <w:rsid w:val="00F15BE7"/>
    <w:rsid w:val="00F173BB"/>
    <w:rsid w:val="00F27975"/>
    <w:rsid w:val="00F40567"/>
    <w:rsid w:val="00F63D30"/>
    <w:rsid w:val="00F83ABA"/>
    <w:rsid w:val="00F84AEF"/>
    <w:rsid w:val="00F91329"/>
    <w:rsid w:val="00F955DD"/>
    <w:rsid w:val="00F96408"/>
    <w:rsid w:val="00FA1BB3"/>
    <w:rsid w:val="00FA6F1C"/>
    <w:rsid w:val="00FD41CF"/>
    <w:rsid w:val="00FE1862"/>
    <w:rsid w:val="00FE6687"/>
    <w:rsid w:val="00FF68FE"/>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1E2EF7E2-1214-4AF9-8666-18F1EBAE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Heading1"/>
    <w:link w:val="DocumentTitle-HCGChar"/>
    <w:qFormat/>
    <w:pPr>
      <w:spacing w:line="240" w:lineRule="auto"/>
      <w:jc w:val="center"/>
    </w:pPr>
    <w:rPr>
      <w:rFonts w:ascii="Arial" w:hAnsi="Arial" w:cs="Arial"/>
      <w:b/>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eastAsiaTheme="majorEastAsia" w:hAnsi="Arial" w:cs="Arial"/>
      <w:b/>
      <w:color w:val="2F5496" w:themeColor="accent1" w:themeShade="BF"/>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eastAsiaTheme="majorEastAsia" w:hAnsi="Arial" w:cs="Arial"/>
      <w:b/>
      <w:bCs/>
      <w:color w:val="2F5496" w:themeColor="accent1" w:themeShade="BF"/>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paragraph" w:customStyle="1" w:styleId="ChecklistBasis">
    <w:name w:val="Checklist Basis"/>
    <w:link w:val="ChecklistBasisChar"/>
    <w:pPr>
      <w:spacing w:after="0" w:line="240" w:lineRule="auto"/>
    </w:pPr>
    <w:rPr>
      <w:rFonts w:ascii="Arial Narrow" w:eastAsia="Times New Roman" w:hAnsi="Arial Narrow" w:cs="Times New Roman"/>
      <w:sz w:val="20"/>
      <w:szCs w:val="24"/>
    </w:rPr>
  </w:style>
  <w:style w:type="paragraph" w:styleId="FootnoteText">
    <w:name w:val="footnote text"/>
    <w:basedOn w:val="Normal"/>
    <w:link w:val="FootnoteTextChar"/>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styleId="FootnoteReference">
    <w:name w:val="footnote reference"/>
    <w:rPr>
      <w:vertAlign w:val="superscript"/>
    </w:rPr>
  </w:style>
  <w:style w:type="character" w:customStyle="1" w:styleId="ChecklistBasisChar">
    <w:name w:val="Checklist Basis Char"/>
    <w:link w:val="ChecklistBasis"/>
    <w:rPr>
      <w:rFonts w:ascii="Arial Narrow" w:eastAsia="Times New Roman" w:hAnsi="Arial Narrow" w:cs="Times New Roman"/>
      <w:sz w:val="20"/>
      <w:szCs w:val="24"/>
    </w:rPr>
  </w:style>
  <w:style w:type="character" w:styleId="PlaceholderText">
    <w:name w:val="Placeholder Text"/>
    <w:basedOn w:val="DefaultParagraphFont"/>
    <w:uiPriority w:val="99"/>
    <w:semiHidden/>
    <w:rPr>
      <w:color w:val="808080"/>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2B2EEC8-8A06-4000-AEC2-45F83C149E6E}"/>
      </w:docPartPr>
      <w:docPartBody>
        <w:p w:rsidR="004971EC" w:rsidRDefault="004E6127">
          <w:r w:rsidRPr="00F57166">
            <w:rPr>
              <w:rStyle w:val="PlaceholderText"/>
            </w:rPr>
            <w:t>Click or tap here to enter text.</w:t>
          </w:r>
        </w:p>
      </w:docPartBody>
    </w:docPart>
    <w:docPart>
      <w:docPartPr>
        <w:name w:val="5CF333C5CECB41DBB95826242B466B93"/>
        <w:category>
          <w:name w:val="General"/>
          <w:gallery w:val="placeholder"/>
        </w:category>
        <w:types>
          <w:type w:val="bbPlcHdr"/>
        </w:types>
        <w:behaviors>
          <w:behavior w:val="content"/>
        </w:behaviors>
        <w:guid w:val="{4D3838A7-CB69-43BB-AE7F-E8FB49EA9FCA}"/>
      </w:docPartPr>
      <w:docPartBody>
        <w:p w:rsidR="00E04171" w:rsidRDefault="002C0E08" w:rsidP="002C0E08">
          <w:pPr>
            <w:pStyle w:val="5CF333C5CECB41DBB95826242B466B93"/>
          </w:pPr>
          <w:r w:rsidRPr="00DA4D88">
            <w:rPr>
              <w:rStyle w:val="PlaceholderText"/>
              <w:color w:val="767171" w:themeColor="background2" w:themeShade="80"/>
            </w:rPr>
            <w:t>Click or tap here to enter text.</w:t>
          </w:r>
        </w:p>
      </w:docPartBody>
    </w:docPart>
    <w:docPart>
      <w:docPartPr>
        <w:name w:val="FC69A41A5964469F9B55DC18897D22BA"/>
        <w:category>
          <w:name w:val="General"/>
          <w:gallery w:val="placeholder"/>
        </w:category>
        <w:types>
          <w:type w:val="bbPlcHdr"/>
        </w:types>
        <w:behaviors>
          <w:behavior w:val="content"/>
        </w:behaviors>
        <w:guid w:val="{DE6E2D14-1A8D-41AC-85CD-2ED75ACDCF91}"/>
      </w:docPartPr>
      <w:docPartBody>
        <w:p w:rsidR="00E04171" w:rsidRDefault="002C0E08" w:rsidP="002C0E08">
          <w:pPr>
            <w:pStyle w:val="FC69A41A5964469F9B55DC18897D22BA"/>
          </w:pPr>
          <w:r w:rsidRPr="00DA4D88">
            <w:rPr>
              <w:rStyle w:val="PlaceholderText"/>
              <w:color w:val="767171" w:themeColor="background2" w:themeShade="80"/>
            </w:rPr>
            <w:t>Click or tap here to enter text.</w:t>
          </w:r>
        </w:p>
      </w:docPartBody>
    </w:docPart>
    <w:docPart>
      <w:docPartPr>
        <w:name w:val="DDF458360A0D46D4B7197E8773AC8BE6"/>
        <w:category>
          <w:name w:val="General"/>
          <w:gallery w:val="placeholder"/>
        </w:category>
        <w:types>
          <w:type w:val="bbPlcHdr"/>
        </w:types>
        <w:behaviors>
          <w:behavior w:val="content"/>
        </w:behaviors>
        <w:guid w:val="{7957BD74-4AD0-4001-B7C7-C028D42DEA7F}"/>
      </w:docPartPr>
      <w:docPartBody>
        <w:p w:rsidR="00E04171" w:rsidRDefault="002C0E08" w:rsidP="002C0E08">
          <w:pPr>
            <w:pStyle w:val="DDF458360A0D46D4B7197E8773AC8BE6"/>
          </w:pPr>
          <w:r w:rsidRPr="00DA4D88">
            <w:rPr>
              <w:rStyle w:val="PlaceholderText"/>
              <w:color w:val="767171" w:themeColor="background2" w:themeShade="80"/>
            </w:rPr>
            <w:t>Click or tap here to enter text.</w:t>
          </w:r>
        </w:p>
      </w:docPartBody>
    </w:docPart>
    <w:docPart>
      <w:docPartPr>
        <w:name w:val="059CAD883CAD4F23BD9EE14BA97AD868"/>
        <w:category>
          <w:name w:val="General"/>
          <w:gallery w:val="placeholder"/>
        </w:category>
        <w:types>
          <w:type w:val="bbPlcHdr"/>
        </w:types>
        <w:behaviors>
          <w:behavior w:val="content"/>
        </w:behaviors>
        <w:guid w:val="{19E555BD-BE6D-4581-AD71-058795DDBB7E}"/>
      </w:docPartPr>
      <w:docPartBody>
        <w:p w:rsidR="00E04171" w:rsidRDefault="002C0E08" w:rsidP="002C0E08">
          <w:pPr>
            <w:pStyle w:val="059CAD883CAD4F23BD9EE14BA97AD868"/>
          </w:pPr>
          <w:r w:rsidRPr="00DA4D88">
            <w:rPr>
              <w:rStyle w:val="PlaceholderText"/>
              <w:color w:val="767171"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D4CA0"/>
    <w:rsid w:val="00154C9B"/>
    <w:rsid w:val="00197038"/>
    <w:rsid w:val="002C0E08"/>
    <w:rsid w:val="0039124D"/>
    <w:rsid w:val="003E09E2"/>
    <w:rsid w:val="004971EC"/>
    <w:rsid w:val="004E6127"/>
    <w:rsid w:val="00533547"/>
    <w:rsid w:val="00627A64"/>
    <w:rsid w:val="0075674A"/>
    <w:rsid w:val="00AF5352"/>
    <w:rsid w:val="00D94619"/>
    <w:rsid w:val="00D9487A"/>
    <w:rsid w:val="00DD44F2"/>
    <w:rsid w:val="00E04171"/>
    <w:rsid w:val="00EE37CC"/>
    <w:rsid w:val="00F429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0E08"/>
    <w:rPr>
      <w:color w:val="808080"/>
    </w:rPr>
  </w:style>
  <w:style w:type="paragraph" w:customStyle="1" w:styleId="5CF333C5CECB41DBB95826242B466B93">
    <w:name w:val="5CF333C5CECB41DBB95826242B466B93"/>
    <w:rsid w:val="002C0E08"/>
  </w:style>
  <w:style w:type="paragraph" w:customStyle="1" w:styleId="FC69A41A5964469F9B55DC18897D22BA">
    <w:name w:val="FC69A41A5964469F9B55DC18897D22BA"/>
    <w:rsid w:val="002C0E08"/>
  </w:style>
  <w:style w:type="paragraph" w:customStyle="1" w:styleId="DDF458360A0D46D4B7197E8773AC8BE6">
    <w:name w:val="DDF458360A0D46D4B7197E8773AC8BE6"/>
    <w:rsid w:val="002C0E08"/>
  </w:style>
  <w:style w:type="paragraph" w:customStyle="1" w:styleId="059CAD883CAD4F23BD9EE14BA97AD868">
    <w:name w:val="059CAD883CAD4F23BD9EE14BA97AD868"/>
    <w:rsid w:val="002C0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96C427-FF88-468F-A4E3-716AC1A40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461372-FC14-4837-A6B0-753D8CEBFF4C}">
  <ds:schemaRefs>
    <ds:schemaRef ds:uri="http://schemas.microsoft.com/office/2006/metadata/properties"/>
    <ds:schemaRef ds:uri="http://schemas.microsoft.com/office/2006/documentManagement/types"/>
    <ds:schemaRef ds:uri="http://purl.org/dc/elements/1.1/"/>
    <ds:schemaRef ds:uri="c9ec683e-3ea4-4902-9ea3-4d1d9211fab9"/>
    <ds:schemaRef ds:uri="http://schemas.microsoft.com/office/infopath/2007/PartnerControls"/>
    <ds:schemaRef ds:uri="http://schemas.openxmlformats.org/package/2006/metadata/core-properties"/>
    <ds:schemaRef ds:uri="http://www.w3.org/XML/1998/namespace"/>
    <ds:schemaRef ds:uri="fcfad905-9cc1-45c7-8a59-da833c2ec7a2"/>
    <ds:schemaRef ds:uri="http://purl.org/dc/dcmitype/"/>
    <ds:schemaRef ds:uri="http://purl.org/dc/terms/"/>
  </ds:schemaRefs>
</ds:datastoreItem>
</file>

<file path=customXml/itemProps3.xml><?xml version="1.0" encoding="utf-8"?>
<ds:datastoreItem xmlns:ds="http://schemas.openxmlformats.org/officeDocument/2006/customXml" ds:itemID="{EB3309FE-8594-419B-B315-D4DCDC5059AF}">
  <ds:schemaRefs>
    <ds:schemaRef ds:uri="http://schemas.openxmlformats.org/officeDocument/2006/bibliography"/>
  </ds:schemaRefs>
</ds:datastoreItem>
</file>

<file path=customXml/itemProps4.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5.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6.xml><?xml version="1.0" encoding="utf-8"?>
<ds:datastoreItem xmlns:ds="http://schemas.openxmlformats.org/officeDocument/2006/customXml" ds:itemID="{74F8B72D-66B2-4F10-95C6-8F8B7EC09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8</Pages>
  <Words>2647</Words>
  <Characters>15091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17703</CharactersWithSpaces>
  <SharedDoc>false</SharedDoc>
  <HLinks>
    <vt:vector size="24" baseType="variant">
      <vt:variant>
        <vt:i4>3866723</vt:i4>
      </vt:variant>
      <vt:variant>
        <vt:i4>9</vt:i4>
      </vt:variant>
      <vt:variant>
        <vt:i4>0</vt:i4>
      </vt:variant>
      <vt:variant>
        <vt:i4>5</vt:i4>
      </vt:variant>
      <vt:variant>
        <vt:lpwstr>
        </vt:lpwstr>
      </vt:variant>
      <vt:variant>
        <vt:lpwstr>Section2Option3</vt:lpwstr>
      </vt:variant>
      <vt:variant>
        <vt:i4>3866723</vt:i4>
      </vt:variant>
      <vt:variant>
        <vt:i4>6</vt:i4>
      </vt:variant>
      <vt:variant>
        <vt:i4>0</vt:i4>
      </vt:variant>
      <vt:variant>
        <vt:i4>5</vt:i4>
      </vt:variant>
      <vt:variant>
        <vt:lpwstr>
        </vt:lpwstr>
      </vt:variant>
      <vt:variant>
        <vt:lpwstr>Section2Option4</vt:lpwstr>
      </vt:variant>
      <vt:variant>
        <vt:i4>3866723</vt:i4>
      </vt:variant>
      <vt:variant>
        <vt:i4>3</vt:i4>
      </vt:variant>
      <vt:variant>
        <vt:i4>0</vt:i4>
      </vt:variant>
      <vt:variant>
        <vt:i4>5</vt:i4>
      </vt:variant>
      <vt:variant>
        <vt:lpwstr>
        </vt:lpwstr>
      </vt:variant>
      <vt:variant>
        <vt:lpwstr>Section2Option3</vt:lpwstr>
      </vt:variant>
      <vt:variant>
        <vt:i4>3866723</vt:i4>
      </vt:variant>
      <vt:variant>
        <vt:i4>0</vt:i4>
      </vt:variant>
      <vt:variant>
        <vt:i4>0</vt:i4>
      </vt:variant>
      <vt:variant>
        <vt:i4>5</vt:i4>
      </vt:variant>
      <vt:variant>
        <vt:lpwstr>
        </vt:lpwstr>
      </vt:variant>
      <vt:variant>
        <vt:lpwstr>Section2Option1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Maya Nikin</cp:lastModifiedBy>
  <cp:revision>134</cp:revision>
  <dcterms:created xsi:type="dcterms:W3CDTF">2022-09-20T17:36:00Z</dcterms:created>
  <dcterms:modified xsi:type="dcterms:W3CDTF">2023-09-12T17:36:00Z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ies>
</file>